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"/>
        <w:tblW w:w="10910" w:type="dxa"/>
        <w:tblBorders>
          <w:top w:val="single" w:sz="4" w:space="0" w:color="auto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8647"/>
      </w:tblGrid>
      <w:tr w:rsidR="001E29EA" w:rsidRPr="00D64E17" w14:paraId="0F82DF12" w14:textId="77777777" w:rsidTr="00FC17C9">
        <w:trPr>
          <w:trHeight w:val="289"/>
        </w:trPr>
        <w:tc>
          <w:tcPr>
            <w:tcW w:w="10910" w:type="dxa"/>
            <w:gridSpan w:val="3"/>
            <w:tcBorders>
              <w:top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1198019F" w14:textId="4AD81547" w:rsidR="001E29EA" w:rsidRPr="00D64E17" w:rsidRDefault="00FC17C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Historial de cambios</w:t>
            </w:r>
          </w:p>
        </w:tc>
      </w:tr>
      <w:tr w:rsidR="00060C29" w:rsidRPr="00D64E17" w14:paraId="08CB230B" w14:textId="77777777" w:rsidTr="00FC17C9">
        <w:trPr>
          <w:trHeight w:val="279"/>
        </w:trPr>
        <w:tc>
          <w:tcPr>
            <w:tcW w:w="988" w:type="dxa"/>
            <w:tcBorders>
              <w:top w:val="single" w:sz="4" w:space="0" w:color="5B9BD5" w:themeColor="accent1"/>
            </w:tcBorders>
            <w:vAlign w:val="center"/>
          </w:tcPr>
          <w:p w14:paraId="2AB472C2" w14:textId="77777777" w:rsidR="00060C29" w:rsidRPr="00D64E17" w:rsidRDefault="00060C29" w:rsidP="00D64E17">
            <w:pPr>
              <w:ind w:right="-106" w:hanging="115"/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Revisión</w:t>
            </w:r>
          </w:p>
        </w:tc>
        <w:tc>
          <w:tcPr>
            <w:tcW w:w="1275" w:type="dxa"/>
            <w:tcBorders>
              <w:top w:val="single" w:sz="4" w:space="0" w:color="5B9BD5" w:themeColor="accent1"/>
            </w:tcBorders>
            <w:vAlign w:val="center"/>
          </w:tcPr>
          <w:p w14:paraId="67A33F4F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Fecha</w:t>
            </w:r>
          </w:p>
        </w:tc>
        <w:tc>
          <w:tcPr>
            <w:tcW w:w="8647" w:type="dxa"/>
            <w:tcBorders>
              <w:top w:val="single" w:sz="4" w:space="0" w:color="5B9BD5" w:themeColor="accent1"/>
            </w:tcBorders>
            <w:vAlign w:val="center"/>
          </w:tcPr>
          <w:p w14:paraId="7CC0BACC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Razón del Cambio</w:t>
            </w:r>
          </w:p>
        </w:tc>
      </w:tr>
      <w:tr w:rsidR="00060C29" w:rsidRPr="00892BDE" w14:paraId="51B936E2" w14:textId="77777777" w:rsidTr="00FC17C9">
        <w:trPr>
          <w:trHeight w:val="289"/>
        </w:trPr>
        <w:tc>
          <w:tcPr>
            <w:tcW w:w="988" w:type="dxa"/>
            <w:vAlign w:val="center"/>
          </w:tcPr>
          <w:p w14:paraId="740C0514" w14:textId="77777777" w:rsidR="00060C29" w:rsidRPr="00D64E17" w:rsidRDefault="00060C29" w:rsidP="00D64E17">
            <w:pPr>
              <w:ind w:right="-106" w:hanging="115"/>
              <w:jc w:val="center"/>
              <w:rPr>
                <w:lang w:val="es-MX"/>
              </w:rPr>
            </w:pPr>
            <w:r w:rsidRPr="00D64E17">
              <w:rPr>
                <w:lang w:val="es-MX"/>
              </w:rPr>
              <w:t>00</w:t>
            </w:r>
          </w:p>
        </w:tc>
        <w:tc>
          <w:tcPr>
            <w:tcW w:w="1275" w:type="dxa"/>
            <w:vAlign w:val="center"/>
          </w:tcPr>
          <w:p w14:paraId="0C2BD74A" w14:textId="4FC73ED9" w:rsidR="00060C29" w:rsidRPr="00D64E17" w:rsidRDefault="003542CD" w:rsidP="0018335F">
            <w:pPr>
              <w:jc w:val="center"/>
              <w:rPr>
                <w:lang w:val="es-MX"/>
              </w:rPr>
            </w:pPr>
            <w:r>
              <w:rPr>
                <w:color w:val="000000" w:themeColor="text1"/>
                <w:lang w:val="es-MX"/>
              </w:rPr>
              <w:t>13-01-2026</w:t>
            </w:r>
          </w:p>
        </w:tc>
        <w:tc>
          <w:tcPr>
            <w:tcW w:w="8647" w:type="dxa"/>
            <w:vAlign w:val="center"/>
          </w:tcPr>
          <w:p w14:paraId="08EEF1A7" w14:textId="558377CE" w:rsidR="00060C29" w:rsidRPr="00D64E17" w:rsidRDefault="004A1591" w:rsidP="003E51EA">
            <w:pPr>
              <w:pStyle w:val="Prrafodelista"/>
              <w:numPr>
                <w:ilvl w:val="0"/>
                <w:numId w:val="5"/>
              </w:numPr>
              <w:ind w:left="202" w:hanging="202"/>
              <w:rPr>
                <w:lang w:val="es-MX"/>
              </w:rPr>
            </w:pPr>
            <w:r w:rsidRPr="001B23D4">
              <w:rPr>
                <w:lang w:val="es-MX"/>
              </w:rPr>
              <w:t>Creación inicial del documento conforme a los lineamientos del sistema de administración</w:t>
            </w:r>
            <w:r w:rsidR="00D64E17" w:rsidRPr="00D64E17">
              <w:rPr>
                <w:lang w:val="es-MX"/>
              </w:rPr>
              <w:t>.</w:t>
            </w:r>
          </w:p>
        </w:tc>
      </w:tr>
    </w:tbl>
    <w:p w14:paraId="1D8A87E1" w14:textId="77777777" w:rsidR="001E29EA" w:rsidRPr="00D64E17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68B819A" w14:textId="77777777" w:rsidR="001E29EA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0F7D9FF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0F72D871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2D52CA11" w14:textId="34289A7E" w:rsidR="00E8237D" w:rsidRPr="00B772EE" w:rsidRDefault="00E8237D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311AA9E1" w14:textId="7C394D44" w:rsidR="002C4B4A" w:rsidRPr="00B772EE" w:rsidRDefault="002C4B4A" w:rsidP="00B772EE">
      <w:pPr>
        <w:tabs>
          <w:tab w:val="left" w:pos="202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B4704CA" w14:textId="7B1A8CAE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493FA6E" w14:textId="77777777" w:rsidR="001E6B0E" w:rsidRPr="00B772EE" w:rsidRDefault="001E6B0E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1292D6FF" w14:textId="303F18E6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tbl>
      <w:tblPr>
        <w:tblpPr w:leftFromText="141" w:rightFromText="141" w:vertAnchor="text" w:horzAnchor="margin" w:tblpY="1642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265"/>
        <w:gridCol w:w="3260"/>
        <w:gridCol w:w="3415"/>
      </w:tblGrid>
      <w:tr w:rsidR="00892BDE" w14:paraId="5FDDA442" w14:textId="77777777" w:rsidTr="00872F08">
        <w:trPr>
          <w:trHeight w:val="41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E0BF090" w14:textId="77777777" w:rsidR="00892BDE" w:rsidRPr="00C7394E" w:rsidRDefault="00892BDE" w:rsidP="00892BDE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Nombre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B1895FD" w14:textId="3D1C1BC8" w:rsidR="00892BDE" w:rsidRPr="006C1404" w:rsidRDefault="00892BDE" w:rsidP="00892BDE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Raúl Galindo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3EBDF0" w14:textId="351F53B5" w:rsidR="00892BDE" w:rsidRPr="006C1404" w:rsidRDefault="00892BDE" w:rsidP="00892BDE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Romina Barbosa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7096E6A" w14:textId="271FDFB1" w:rsidR="00892BDE" w:rsidRPr="006C1404" w:rsidRDefault="00892BDE" w:rsidP="00892BDE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David Navarro</w:t>
            </w:r>
          </w:p>
        </w:tc>
      </w:tr>
      <w:tr w:rsidR="00892BDE" w14:paraId="12F84AFE" w14:textId="77777777" w:rsidTr="00872F08">
        <w:trPr>
          <w:trHeight w:val="418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4F36A51" w14:textId="77777777" w:rsidR="00892BDE" w:rsidRPr="00C7394E" w:rsidRDefault="00892BDE" w:rsidP="00892BDE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Puesto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428650" w14:textId="6CC5A1BD" w:rsidR="00892BDE" w:rsidRDefault="00892BDE" w:rsidP="00892BDE">
            <w:pPr>
              <w:jc w:val="center"/>
              <w:rPr>
                <w:lang w:val="es-MX"/>
              </w:rPr>
            </w:pPr>
            <w:r w:rsidRPr="00CF085B">
              <w:rPr>
                <w:lang w:val="es-MX"/>
              </w:rPr>
              <w:t>Coordinador Mantenimiento de Cartera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8275938" w14:textId="04A259DF" w:rsidR="00892BDE" w:rsidRDefault="00892BDE" w:rsidP="00892BDE">
            <w:pPr>
              <w:jc w:val="center"/>
              <w:rPr>
                <w:lang w:val="es-MX"/>
              </w:rPr>
            </w:pPr>
            <w:r w:rsidRPr="00CF085B">
              <w:rPr>
                <w:lang w:val="es-MX"/>
              </w:rPr>
              <w:t>Gerente de Monedero Electrónico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8968EFE" w14:textId="37E366B5" w:rsidR="00892BDE" w:rsidRDefault="00892BDE" w:rsidP="00892BDE">
            <w:pPr>
              <w:jc w:val="center"/>
              <w:rPr>
                <w:lang w:val="es-MX"/>
              </w:rPr>
            </w:pPr>
            <w:r w:rsidRPr="008754A9">
              <w:rPr>
                <w:lang w:val="es-MX"/>
              </w:rPr>
              <w:t>Representante Legal</w:t>
            </w:r>
          </w:p>
        </w:tc>
      </w:tr>
      <w:tr w:rsidR="008360E0" w14:paraId="59016F0E" w14:textId="77777777" w:rsidTr="00872F08">
        <w:trPr>
          <w:trHeight w:val="113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A61A5E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Firma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F264829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AAB4468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76C18D6" w14:textId="77777777" w:rsidR="008360E0" w:rsidRPr="006C1404" w:rsidRDefault="008360E0" w:rsidP="00872F08">
            <w:pPr>
              <w:rPr>
                <w:lang w:val="es-MX"/>
              </w:rPr>
            </w:pPr>
          </w:p>
        </w:tc>
      </w:tr>
      <w:tr w:rsidR="008360E0" w14:paraId="3C457C67" w14:textId="77777777" w:rsidTr="00872F08">
        <w:trPr>
          <w:trHeight w:val="410"/>
        </w:trPr>
        <w:tc>
          <w:tcPr>
            <w:tcW w:w="988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70E577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6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6C3E088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Elaboró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2D93760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Revisó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022E10C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Aprobó</w:t>
            </w:r>
          </w:p>
        </w:tc>
      </w:tr>
    </w:tbl>
    <w:p w14:paraId="7FAAF6F5" w14:textId="7D01CF5D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497D0F48" w14:textId="18C9D605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2242E99" w14:textId="13D2D5E3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A641340" w14:textId="77777777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348FA345" w14:textId="45732D0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5E9FC9BE" w14:textId="77777777" w:rsidR="001E29EA" w:rsidRDefault="006C1404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</w:pPr>
      <w:bookmarkStart w:id="0" w:name="_GoBack"/>
      <w:bookmarkEnd w:id="0"/>
      <w:r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  <w:lastRenderedPageBreak/>
        <w:t>Objetivo</w:t>
      </w:r>
    </w:p>
    <w:p w14:paraId="55A0E62C" w14:textId="7E074DC3" w:rsidR="00BB7846" w:rsidRDefault="008C76F8" w:rsidP="008C76F8">
      <w:pPr>
        <w:pStyle w:val="Prrafodelista"/>
        <w:numPr>
          <w:ilvl w:val="1"/>
          <w:numId w:val="2"/>
        </w:numPr>
        <w:jc w:val="both"/>
        <w:rPr>
          <w:rFonts w:cs="Arial"/>
          <w:color w:val="000000"/>
          <w:kern w:val="0"/>
          <w:lang w:val="es-MX" w:eastAsia="es-MX"/>
        </w:rPr>
      </w:pPr>
      <w:r w:rsidRPr="008C76F8">
        <w:rPr>
          <w:rFonts w:cs="Arial"/>
          <w:color w:val="000000"/>
          <w:kern w:val="0"/>
          <w:lang w:val="es-MX" w:eastAsia="es-MX"/>
        </w:rPr>
        <w:t>Establecer un documento de apoyo para el diseño de pruebas a planes de recuperación de desastres brindando lineamientos a considerar para determinar cuando los planes son efectivos.</w:t>
      </w:r>
    </w:p>
    <w:p w14:paraId="2DECCBCF" w14:textId="77777777" w:rsidR="008C76F8" w:rsidRPr="008C76F8" w:rsidRDefault="008C76F8" w:rsidP="008C76F8">
      <w:pPr>
        <w:pStyle w:val="Prrafodelista"/>
        <w:ind w:left="1080"/>
        <w:rPr>
          <w:rFonts w:cs="Arial"/>
          <w:color w:val="000000"/>
          <w:kern w:val="0"/>
          <w:lang w:val="es-MX" w:eastAsia="es-MX"/>
        </w:rPr>
      </w:pPr>
    </w:p>
    <w:p w14:paraId="18AB005A" w14:textId="77777777" w:rsidR="001E29EA" w:rsidRDefault="00BB7846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>Alcance</w:t>
      </w:r>
      <w:r w:rsidR="001E29EA"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 xml:space="preserve"> </w:t>
      </w:r>
    </w:p>
    <w:p w14:paraId="62D50157" w14:textId="5AB32AF9" w:rsidR="00E8237D" w:rsidRPr="008F33DF" w:rsidRDefault="008F33DF" w:rsidP="008F33DF">
      <w:pPr>
        <w:pStyle w:val="Prrafodelista"/>
        <w:numPr>
          <w:ilvl w:val="1"/>
          <w:numId w:val="2"/>
        </w:numPr>
        <w:jc w:val="both"/>
        <w:rPr>
          <w:rFonts w:cs="Arial"/>
          <w:lang w:val="es-MX"/>
        </w:rPr>
      </w:pPr>
      <w:r w:rsidRPr="008F33DF">
        <w:rPr>
          <w:rFonts w:cs="Arial"/>
          <w:lang w:val="es-MX"/>
        </w:rPr>
        <w:t xml:space="preserve">Los criterios aquí descritos son aplicables a los componentes de hardware, software y procesos necesarios para operar en el sistema del Monedero </w:t>
      </w:r>
      <w:r w:rsidR="007B6D25">
        <w:rPr>
          <w:rFonts w:cs="Arial"/>
          <w:lang w:val="es-MX"/>
        </w:rPr>
        <w:t>Electrónico</w:t>
      </w:r>
      <w:r w:rsidRPr="008F33DF">
        <w:rPr>
          <w:rFonts w:cs="Arial"/>
          <w:lang w:val="es-MX"/>
        </w:rPr>
        <w:t>.</w:t>
      </w:r>
    </w:p>
    <w:p w14:paraId="5A16D5E0" w14:textId="77777777" w:rsidR="008F33DF" w:rsidRPr="008F33DF" w:rsidRDefault="008F33DF" w:rsidP="008F33DF">
      <w:pPr>
        <w:pStyle w:val="Prrafodelista"/>
        <w:ind w:left="1080"/>
        <w:rPr>
          <w:rFonts w:cs="Arial"/>
          <w:b/>
          <w:bCs/>
          <w:lang w:val="es-MX"/>
        </w:rPr>
      </w:pPr>
    </w:p>
    <w:p w14:paraId="20A15F51" w14:textId="2ABE6D7D" w:rsidR="00BD7A76" w:rsidRPr="00BD7A76" w:rsidRDefault="00BD7A76" w:rsidP="00953DF7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60" w:before="144" w:afterLines="60" w:after="144"/>
        <w:jc w:val="both"/>
        <w:rPr>
          <w:rFonts w:cs="Arial"/>
          <w:b/>
          <w:bCs/>
          <w:lang w:val="es-MX"/>
        </w:rPr>
      </w:pPr>
      <w:r w:rsidRPr="00BD7A76">
        <w:rPr>
          <w:rFonts w:cs="Arial"/>
          <w:b/>
          <w:bCs/>
          <w:sz w:val="22"/>
          <w:lang w:val="es-MX"/>
        </w:rPr>
        <w:t>Políticas</w:t>
      </w:r>
      <w:r w:rsidR="001A7CAB">
        <w:rPr>
          <w:rFonts w:cs="Arial"/>
          <w:b/>
          <w:bCs/>
          <w:sz w:val="22"/>
          <w:lang w:val="es-MX"/>
        </w:rPr>
        <w:t xml:space="preserve"> y Desarrollo</w:t>
      </w:r>
    </w:p>
    <w:p w14:paraId="3B74B5F7" w14:textId="20C9CC64" w:rsidR="008726ED" w:rsidRPr="001A15B6" w:rsidRDefault="001A15B6" w:rsidP="00953DF7">
      <w:pPr>
        <w:pStyle w:val="Prrafodelista"/>
        <w:numPr>
          <w:ilvl w:val="1"/>
          <w:numId w:val="2"/>
        </w:numPr>
        <w:spacing w:beforeLines="60" w:before="144" w:afterLines="60" w:after="144"/>
        <w:contextualSpacing w:val="0"/>
        <w:rPr>
          <w:b/>
          <w:bCs/>
          <w:lang w:val="es-MX"/>
        </w:rPr>
      </w:pPr>
      <w:r w:rsidRPr="001A15B6">
        <w:rPr>
          <w:b/>
          <w:bCs/>
          <w:lang w:val="es-MX"/>
        </w:rPr>
        <w:t>Criterios para el diseño de pruebas de los planes de recuperación de desastres.</w:t>
      </w:r>
    </w:p>
    <w:p w14:paraId="4CFFED2B" w14:textId="57985A81" w:rsidR="00953DF7" w:rsidRPr="00953DF7" w:rsidRDefault="00953DF7" w:rsidP="008672E0">
      <w:pPr>
        <w:numPr>
          <w:ilvl w:val="2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953DF7">
        <w:rPr>
          <w:lang w:val="es-MX"/>
        </w:rPr>
        <w:t xml:space="preserve">El plan de continuidad de recuperación de desastres en </w:t>
      </w:r>
      <w:r w:rsidR="004A1591">
        <w:rPr>
          <w:b/>
          <w:lang w:val="es-MX"/>
        </w:rPr>
        <w:t>SF</w:t>
      </w:r>
      <w:r w:rsidR="008672E0" w:rsidRPr="008672E0">
        <w:rPr>
          <w:b/>
          <w:lang w:val="es-MX"/>
        </w:rPr>
        <w:t>-P-14</w:t>
      </w:r>
      <w:r w:rsidRPr="008672E0">
        <w:rPr>
          <w:b/>
          <w:lang w:val="es-MX"/>
        </w:rPr>
        <w:t xml:space="preserve"> Plan de recuperación de desastres</w:t>
      </w:r>
      <w:r w:rsidRPr="00953DF7">
        <w:rPr>
          <w:lang w:val="es-MX"/>
        </w:rPr>
        <w:t xml:space="preserve"> contempla cinco escenarios de riesgo, para los cuales propone medidas preventivas y correctivas que permitan continuar con la operación del Monedero Electrónico.</w:t>
      </w:r>
    </w:p>
    <w:p w14:paraId="113A7699" w14:textId="77777777" w:rsidR="00953DF7" w:rsidRPr="00953DF7" w:rsidRDefault="00953DF7" w:rsidP="00953DF7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953DF7">
        <w:rPr>
          <w:lang w:val="es-MX"/>
        </w:rPr>
        <w:t xml:space="preserve">Los planes de recuperación de desastres deberán ser puestos a prueba para determinar su efectividad, ese proceso implica diseñar una metodología que permita conocer si las medidas tomadas fueron suficientes o si necesitan cambios. Los criterios mínimos a considerar por cada escenario de riesgo serán los siguientes: </w:t>
      </w:r>
    </w:p>
    <w:p w14:paraId="094807FB" w14:textId="6237145C" w:rsidR="00F61F05" w:rsidRPr="00953DF7" w:rsidRDefault="00953DF7" w:rsidP="00953DF7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b/>
          <w:bCs/>
          <w:lang w:val="es-MX"/>
        </w:rPr>
      </w:pPr>
      <w:r w:rsidRPr="00953DF7">
        <w:rPr>
          <w:b/>
          <w:bCs/>
          <w:lang w:val="es-MX"/>
        </w:rPr>
        <w:t>Terremotos</w:t>
      </w:r>
    </w:p>
    <w:p w14:paraId="37CD39F1" w14:textId="77777777" w:rsidR="006F392D" w:rsidRDefault="006F392D" w:rsidP="006F392D">
      <w:pPr>
        <w:pStyle w:val="Prrafodelista"/>
        <w:numPr>
          <w:ilvl w:val="2"/>
          <w:numId w:val="2"/>
        </w:numPr>
        <w:spacing w:before="60" w:after="60"/>
        <w:ind w:left="1797"/>
        <w:contextualSpacing w:val="0"/>
        <w:jc w:val="both"/>
        <w:rPr>
          <w:lang w:val="es-MX"/>
        </w:rPr>
      </w:pPr>
      <w:r w:rsidRPr="006F392D">
        <w:rPr>
          <w:b/>
          <w:bCs/>
          <w:lang w:val="es-MX"/>
        </w:rPr>
        <w:t>Comportamiento esperado.</w:t>
      </w:r>
      <w:r w:rsidRPr="006F392D">
        <w:rPr>
          <w:lang w:val="es-MX"/>
        </w:rPr>
        <w:t xml:space="preserve"> Para continuar la operación del Monedero Electrónico en caso de un terremoto que provocará perdida de energía eléctrica, perdida de los servicios de Internet, incendios o derrumbe del edificio que alberga el centro de datos principal se espera que:</w:t>
      </w:r>
    </w:p>
    <w:p w14:paraId="113314CB" w14:textId="77777777" w:rsidR="003F7C5D" w:rsidRPr="003F7C5D" w:rsidRDefault="003F7C5D" w:rsidP="003F7C5D">
      <w:pPr>
        <w:pStyle w:val="Prrafodelista"/>
        <w:numPr>
          <w:ilvl w:val="0"/>
          <w:numId w:val="12"/>
        </w:numPr>
        <w:spacing w:before="60" w:after="60"/>
        <w:ind w:left="2512" w:hanging="357"/>
        <w:contextualSpacing w:val="0"/>
        <w:jc w:val="both"/>
        <w:rPr>
          <w:lang w:val="es-MX"/>
        </w:rPr>
      </w:pPr>
      <w:r w:rsidRPr="003F7C5D">
        <w:rPr>
          <w:lang w:val="es-MX"/>
        </w:rPr>
        <w:t>Que el centro de datos continúe en operación con alguno de los servicios redundantes (Inmediato).</w:t>
      </w:r>
    </w:p>
    <w:p w14:paraId="6FB15CED" w14:textId="77777777" w:rsidR="003F7C5D" w:rsidRPr="003F7C5D" w:rsidRDefault="003F7C5D" w:rsidP="003F7C5D">
      <w:pPr>
        <w:pStyle w:val="Prrafodelista"/>
        <w:numPr>
          <w:ilvl w:val="0"/>
          <w:numId w:val="12"/>
        </w:numPr>
        <w:spacing w:before="60" w:after="60"/>
        <w:ind w:left="2512" w:hanging="357"/>
        <w:contextualSpacing w:val="0"/>
        <w:jc w:val="both"/>
        <w:rPr>
          <w:lang w:val="es-MX"/>
        </w:rPr>
      </w:pPr>
      <w:r w:rsidRPr="003F7C5D">
        <w:rPr>
          <w:lang w:val="es-MX"/>
        </w:rPr>
        <w:t>Que todos los sistemas críticos se puedan iniciar en un centro de datos alterno (menor a dos horas en caso de migrar toda la operación al centro de datos alterno).</w:t>
      </w:r>
    </w:p>
    <w:p w14:paraId="0246DE3F" w14:textId="77777777" w:rsidR="003F7C5D" w:rsidRPr="003F7C5D" w:rsidRDefault="003F7C5D" w:rsidP="003F7C5D">
      <w:pPr>
        <w:pStyle w:val="Prrafodelista"/>
        <w:numPr>
          <w:ilvl w:val="0"/>
          <w:numId w:val="12"/>
        </w:numPr>
        <w:spacing w:before="60" w:after="60"/>
        <w:ind w:left="2512" w:hanging="357"/>
        <w:contextualSpacing w:val="0"/>
        <w:jc w:val="both"/>
        <w:rPr>
          <w:lang w:val="es-MX"/>
        </w:rPr>
      </w:pPr>
      <w:r w:rsidRPr="003F7C5D">
        <w:rPr>
          <w:lang w:val="es-MX"/>
        </w:rPr>
        <w:t>Que los usuarios y clientes puedan trabajar con normalidad (menor a dos horas en caso de migrar toda la operación al centro de datos alterno).</w:t>
      </w:r>
    </w:p>
    <w:p w14:paraId="73C8CAF6" w14:textId="77777777" w:rsidR="003F7C5D" w:rsidRPr="003F7C5D" w:rsidRDefault="003F7C5D" w:rsidP="003F7C5D">
      <w:pPr>
        <w:pStyle w:val="Prrafodelista"/>
        <w:numPr>
          <w:ilvl w:val="0"/>
          <w:numId w:val="12"/>
        </w:numPr>
        <w:spacing w:before="60" w:after="60"/>
        <w:ind w:left="2512" w:hanging="357"/>
        <w:contextualSpacing w:val="0"/>
        <w:jc w:val="both"/>
        <w:rPr>
          <w:lang w:val="es-MX"/>
        </w:rPr>
      </w:pPr>
      <w:r w:rsidRPr="003F7C5D">
        <w:rPr>
          <w:lang w:val="es-MX"/>
        </w:rPr>
        <w:t>Que sea posible sincronizar los cambios ocurridos en el centro de datos secundario al principal (sincronizaciones por sistema, sin tiempo mínimo requerido).</w:t>
      </w:r>
    </w:p>
    <w:p w14:paraId="6A0DDEA4" w14:textId="3EC03010" w:rsidR="003F7C5D" w:rsidRDefault="003F7C5D" w:rsidP="003F7C5D">
      <w:pPr>
        <w:pStyle w:val="Prrafodelista"/>
        <w:numPr>
          <w:ilvl w:val="0"/>
          <w:numId w:val="12"/>
        </w:numPr>
        <w:spacing w:before="60" w:after="60"/>
        <w:ind w:left="2512" w:hanging="357"/>
        <w:contextualSpacing w:val="0"/>
        <w:jc w:val="both"/>
        <w:rPr>
          <w:lang w:val="es-MX"/>
        </w:rPr>
      </w:pPr>
      <w:r w:rsidRPr="003F7C5D">
        <w:rPr>
          <w:lang w:val="es-MX"/>
        </w:rPr>
        <w:t xml:space="preserve">Que los usuarios y clientes puedan trabajar con normalidad después del </w:t>
      </w:r>
      <w:proofErr w:type="spellStart"/>
      <w:r w:rsidRPr="003F7C5D">
        <w:rPr>
          <w:lang w:val="es-MX"/>
        </w:rPr>
        <w:t>failback</w:t>
      </w:r>
      <w:proofErr w:type="spellEnd"/>
      <w:r w:rsidRPr="003F7C5D">
        <w:rPr>
          <w:lang w:val="es-MX"/>
        </w:rPr>
        <w:t xml:space="preserve"> (menor a una hora para detener sistema en </w:t>
      </w:r>
      <w:proofErr w:type="spellStart"/>
      <w:r w:rsidRPr="003F7C5D">
        <w:rPr>
          <w:lang w:val="es-MX"/>
        </w:rPr>
        <w:t>backup</w:t>
      </w:r>
      <w:proofErr w:type="spellEnd"/>
      <w:r w:rsidRPr="003F7C5D">
        <w:rPr>
          <w:lang w:val="es-MX"/>
        </w:rPr>
        <w:t xml:space="preserve"> e iniciar en centro de datos principal).</w:t>
      </w:r>
    </w:p>
    <w:p w14:paraId="3F5CD7A5" w14:textId="77777777" w:rsidR="00C512B9" w:rsidRPr="003F7C5D" w:rsidRDefault="00C512B9" w:rsidP="00C512B9">
      <w:pPr>
        <w:pStyle w:val="Prrafodelista"/>
        <w:spacing w:before="60" w:after="60"/>
        <w:ind w:left="2512"/>
        <w:contextualSpacing w:val="0"/>
        <w:jc w:val="both"/>
        <w:rPr>
          <w:lang w:val="es-MX"/>
        </w:rPr>
      </w:pPr>
    </w:p>
    <w:p w14:paraId="4F948CDC" w14:textId="24FD3D66" w:rsidR="00C512B9" w:rsidRDefault="00C512B9" w:rsidP="005557A9">
      <w:pPr>
        <w:pStyle w:val="Prrafodelista"/>
        <w:numPr>
          <w:ilvl w:val="2"/>
          <w:numId w:val="2"/>
        </w:numPr>
        <w:spacing w:before="60" w:after="60"/>
        <w:ind w:left="1797"/>
        <w:contextualSpacing w:val="0"/>
        <w:jc w:val="both"/>
        <w:rPr>
          <w:lang w:val="es-MX"/>
        </w:rPr>
      </w:pPr>
      <w:r w:rsidRPr="00C512B9">
        <w:rPr>
          <w:b/>
          <w:bCs/>
          <w:lang w:val="es-MX"/>
        </w:rPr>
        <w:t>Actividades a Realizar.</w:t>
      </w:r>
      <w:r w:rsidRPr="00C512B9">
        <w:rPr>
          <w:lang w:val="es-MX"/>
        </w:rPr>
        <w:t xml:space="preserve"> Para la simular la afectación de un terremoto en el centro de datos principal y verificar la eficacia del protocolo de respuesta se deberán realizar las siguientes actividades:</w:t>
      </w:r>
    </w:p>
    <w:p w14:paraId="53C2EADF" w14:textId="77777777" w:rsidR="005557A9" w:rsidRPr="005557A9" w:rsidRDefault="005557A9" w:rsidP="005557A9">
      <w:pPr>
        <w:pStyle w:val="Prrafodelista"/>
        <w:numPr>
          <w:ilvl w:val="0"/>
          <w:numId w:val="13"/>
        </w:numPr>
        <w:spacing w:before="60" w:after="60"/>
        <w:contextualSpacing w:val="0"/>
        <w:jc w:val="both"/>
        <w:rPr>
          <w:lang w:val="es-MX"/>
        </w:rPr>
      </w:pPr>
      <w:r w:rsidRPr="005557A9">
        <w:rPr>
          <w:lang w:val="es-MX"/>
        </w:rPr>
        <w:t>Apagar el sistema de monedero en el centro de datos principal.</w:t>
      </w:r>
    </w:p>
    <w:p w14:paraId="77B94EB7" w14:textId="77777777" w:rsidR="005557A9" w:rsidRPr="005557A9" w:rsidRDefault="005557A9" w:rsidP="005557A9">
      <w:pPr>
        <w:pStyle w:val="Prrafodelista"/>
        <w:numPr>
          <w:ilvl w:val="0"/>
          <w:numId w:val="13"/>
        </w:numPr>
        <w:spacing w:before="60" w:after="60"/>
        <w:contextualSpacing w:val="0"/>
        <w:jc w:val="both"/>
        <w:rPr>
          <w:lang w:val="es-MX"/>
        </w:rPr>
      </w:pPr>
      <w:r w:rsidRPr="005557A9">
        <w:rPr>
          <w:lang w:val="es-MX"/>
        </w:rPr>
        <w:t xml:space="preserve">Conectarse a la consola de administración de </w:t>
      </w:r>
      <w:proofErr w:type="spellStart"/>
      <w:r w:rsidRPr="005557A9">
        <w:rPr>
          <w:lang w:val="es-MX"/>
        </w:rPr>
        <w:t>Veam</w:t>
      </w:r>
      <w:proofErr w:type="spellEnd"/>
      <w:r w:rsidRPr="005557A9">
        <w:rPr>
          <w:lang w:val="es-MX"/>
        </w:rPr>
        <w:t xml:space="preserve"> </w:t>
      </w:r>
      <w:proofErr w:type="spellStart"/>
      <w:r w:rsidRPr="005557A9">
        <w:rPr>
          <w:lang w:val="es-MX"/>
        </w:rPr>
        <w:t>Backup</w:t>
      </w:r>
      <w:proofErr w:type="spellEnd"/>
      <w:r w:rsidRPr="005557A9">
        <w:rPr>
          <w:lang w:val="es-MX"/>
        </w:rPr>
        <w:t xml:space="preserve"> y sincronizar la réplica para no perder datos.</w:t>
      </w:r>
    </w:p>
    <w:p w14:paraId="1B0DBD4A" w14:textId="77777777" w:rsidR="005557A9" w:rsidRPr="005557A9" w:rsidRDefault="005557A9" w:rsidP="005557A9">
      <w:pPr>
        <w:pStyle w:val="Prrafodelista"/>
        <w:numPr>
          <w:ilvl w:val="0"/>
          <w:numId w:val="13"/>
        </w:numPr>
        <w:spacing w:before="60" w:after="60"/>
        <w:contextualSpacing w:val="0"/>
        <w:jc w:val="both"/>
        <w:rPr>
          <w:lang w:val="es-MX"/>
        </w:rPr>
      </w:pPr>
      <w:r w:rsidRPr="005557A9">
        <w:rPr>
          <w:lang w:val="es-MX"/>
        </w:rPr>
        <w:t xml:space="preserve">En el sitio secundario efectuar el </w:t>
      </w:r>
      <w:proofErr w:type="spellStart"/>
      <w:r w:rsidRPr="005557A9">
        <w:rPr>
          <w:lang w:val="es-MX"/>
        </w:rPr>
        <w:t>failover</w:t>
      </w:r>
      <w:proofErr w:type="spellEnd"/>
      <w:r w:rsidRPr="005557A9">
        <w:rPr>
          <w:lang w:val="es-MX"/>
        </w:rPr>
        <w:t xml:space="preserve"> para la o las maquinas en cuestión.</w:t>
      </w:r>
    </w:p>
    <w:p w14:paraId="79238EA1" w14:textId="77777777" w:rsidR="005557A9" w:rsidRPr="005557A9" w:rsidRDefault="005557A9" w:rsidP="005557A9">
      <w:pPr>
        <w:pStyle w:val="Prrafodelista"/>
        <w:numPr>
          <w:ilvl w:val="0"/>
          <w:numId w:val="13"/>
        </w:numPr>
        <w:spacing w:before="60" w:after="60"/>
        <w:contextualSpacing w:val="0"/>
        <w:jc w:val="both"/>
        <w:rPr>
          <w:lang w:val="es-MX"/>
        </w:rPr>
      </w:pPr>
      <w:r w:rsidRPr="005557A9">
        <w:rPr>
          <w:lang w:val="es-MX"/>
        </w:rPr>
        <w:t>Revisar que arranquen las máquinas virtuales y los sistemas.</w:t>
      </w:r>
    </w:p>
    <w:p w14:paraId="6423B304" w14:textId="77777777" w:rsidR="005557A9" w:rsidRPr="005557A9" w:rsidRDefault="005557A9" w:rsidP="005557A9">
      <w:pPr>
        <w:pStyle w:val="Prrafodelista"/>
        <w:numPr>
          <w:ilvl w:val="0"/>
          <w:numId w:val="13"/>
        </w:numPr>
        <w:spacing w:before="60" w:after="60"/>
        <w:contextualSpacing w:val="0"/>
        <w:jc w:val="both"/>
        <w:rPr>
          <w:lang w:val="es-MX"/>
        </w:rPr>
      </w:pPr>
      <w:r w:rsidRPr="005557A9">
        <w:rPr>
          <w:lang w:val="es-MX"/>
        </w:rPr>
        <w:t>Probar el acceso desde sitios remotos.</w:t>
      </w:r>
    </w:p>
    <w:p w14:paraId="48979C76" w14:textId="77777777" w:rsidR="005557A9" w:rsidRPr="005557A9" w:rsidRDefault="005557A9" w:rsidP="005557A9">
      <w:pPr>
        <w:pStyle w:val="Prrafodelista"/>
        <w:numPr>
          <w:ilvl w:val="0"/>
          <w:numId w:val="13"/>
        </w:numPr>
        <w:spacing w:before="60" w:after="60"/>
        <w:contextualSpacing w:val="0"/>
        <w:jc w:val="both"/>
        <w:rPr>
          <w:lang w:val="es-MX"/>
        </w:rPr>
      </w:pPr>
      <w:r w:rsidRPr="005557A9">
        <w:rPr>
          <w:lang w:val="es-MX"/>
        </w:rPr>
        <w:t xml:space="preserve">Apagar las máquinas en el destino y realizar al </w:t>
      </w:r>
      <w:proofErr w:type="spellStart"/>
      <w:r w:rsidRPr="005557A9">
        <w:rPr>
          <w:lang w:val="es-MX"/>
        </w:rPr>
        <w:t>failback</w:t>
      </w:r>
      <w:proofErr w:type="spellEnd"/>
      <w:r w:rsidRPr="005557A9">
        <w:rPr>
          <w:lang w:val="es-MX"/>
        </w:rPr>
        <w:t xml:space="preserve"> en </w:t>
      </w:r>
      <w:proofErr w:type="spellStart"/>
      <w:r w:rsidRPr="005557A9">
        <w:rPr>
          <w:lang w:val="es-MX"/>
        </w:rPr>
        <w:t>Veeam</w:t>
      </w:r>
      <w:proofErr w:type="spellEnd"/>
      <w:r w:rsidRPr="005557A9">
        <w:rPr>
          <w:lang w:val="es-MX"/>
        </w:rPr>
        <w:t>.</w:t>
      </w:r>
    </w:p>
    <w:p w14:paraId="7B5A25F1" w14:textId="77777777" w:rsidR="005557A9" w:rsidRPr="005557A9" w:rsidRDefault="005557A9" w:rsidP="005557A9">
      <w:pPr>
        <w:pStyle w:val="Prrafodelista"/>
        <w:numPr>
          <w:ilvl w:val="0"/>
          <w:numId w:val="13"/>
        </w:numPr>
        <w:spacing w:before="60" w:after="60"/>
        <w:contextualSpacing w:val="0"/>
        <w:jc w:val="both"/>
        <w:rPr>
          <w:lang w:val="es-MX"/>
        </w:rPr>
      </w:pPr>
      <w:r w:rsidRPr="005557A9">
        <w:rPr>
          <w:lang w:val="es-MX"/>
        </w:rPr>
        <w:t>Revisar las maquinas encendidas y los sistemas disponibles.</w:t>
      </w:r>
    </w:p>
    <w:p w14:paraId="4C6E8EE7" w14:textId="77777777" w:rsidR="005557A9" w:rsidRPr="005557A9" w:rsidRDefault="005557A9" w:rsidP="005557A9">
      <w:pPr>
        <w:pStyle w:val="Prrafodelista"/>
        <w:numPr>
          <w:ilvl w:val="0"/>
          <w:numId w:val="13"/>
        </w:numPr>
        <w:spacing w:before="60" w:after="60"/>
        <w:contextualSpacing w:val="0"/>
        <w:jc w:val="both"/>
        <w:rPr>
          <w:lang w:val="es-MX"/>
        </w:rPr>
      </w:pPr>
      <w:r w:rsidRPr="005557A9">
        <w:rPr>
          <w:lang w:val="es-MX"/>
        </w:rPr>
        <w:lastRenderedPageBreak/>
        <w:t>Que el proceso de retro escritura no tarde más de 20 minutos.</w:t>
      </w:r>
    </w:p>
    <w:p w14:paraId="486D139A" w14:textId="2B847FD6" w:rsidR="005557A9" w:rsidRPr="005557A9" w:rsidRDefault="005557A9" w:rsidP="008672E0">
      <w:pPr>
        <w:pStyle w:val="Prrafodelista"/>
        <w:numPr>
          <w:ilvl w:val="0"/>
          <w:numId w:val="13"/>
        </w:numPr>
        <w:spacing w:before="60" w:after="60"/>
        <w:contextualSpacing w:val="0"/>
        <w:jc w:val="both"/>
        <w:rPr>
          <w:lang w:val="es-MX"/>
        </w:rPr>
      </w:pPr>
      <w:r w:rsidRPr="005557A9">
        <w:rPr>
          <w:lang w:val="es-MX"/>
        </w:rPr>
        <w:t>Llenar formato de ejecución para el plan de recuperación de desastres (</w:t>
      </w:r>
      <w:r w:rsidR="004A1591">
        <w:rPr>
          <w:b/>
          <w:bCs/>
          <w:lang w:val="es-MX"/>
        </w:rPr>
        <w:t>SF</w:t>
      </w:r>
      <w:r w:rsidR="008672E0" w:rsidRPr="008672E0">
        <w:rPr>
          <w:b/>
          <w:bCs/>
          <w:lang w:val="es-MX"/>
        </w:rPr>
        <w:t>-F-26</w:t>
      </w:r>
      <w:r w:rsidRPr="005557A9">
        <w:rPr>
          <w:lang w:val="es-MX"/>
        </w:rPr>
        <w:t>), formato de prueba del plan de continuidad (</w:t>
      </w:r>
      <w:r w:rsidR="004A1591">
        <w:rPr>
          <w:b/>
          <w:bCs/>
          <w:lang w:val="es-MX"/>
        </w:rPr>
        <w:t>SF</w:t>
      </w:r>
      <w:r w:rsidR="008672E0" w:rsidRPr="008672E0">
        <w:rPr>
          <w:b/>
          <w:bCs/>
          <w:lang w:val="es-MX"/>
        </w:rPr>
        <w:t>-F-27</w:t>
      </w:r>
      <w:r w:rsidRPr="005557A9">
        <w:rPr>
          <w:lang w:val="es-MX"/>
        </w:rPr>
        <w:t>) y formato de adecuaciones del plan de continuidad (</w:t>
      </w:r>
      <w:r w:rsidR="004A1591">
        <w:rPr>
          <w:b/>
          <w:bCs/>
          <w:lang w:val="es-MX"/>
        </w:rPr>
        <w:t>SF</w:t>
      </w:r>
      <w:r w:rsidR="008672E0" w:rsidRPr="008672E0">
        <w:rPr>
          <w:b/>
          <w:bCs/>
          <w:lang w:val="es-MX"/>
        </w:rPr>
        <w:t>-F-28</w:t>
      </w:r>
      <w:r w:rsidRPr="005557A9">
        <w:rPr>
          <w:lang w:val="es-MX"/>
        </w:rPr>
        <w:t>) en caso de ser necesario.</w:t>
      </w:r>
    </w:p>
    <w:p w14:paraId="4A8675EA" w14:textId="77777777" w:rsidR="005557A9" w:rsidRPr="0026166E" w:rsidRDefault="005557A9" w:rsidP="0026166E">
      <w:pPr>
        <w:spacing w:before="60" w:after="60"/>
        <w:jc w:val="both"/>
        <w:rPr>
          <w:lang w:val="es-MX"/>
        </w:rPr>
      </w:pPr>
    </w:p>
    <w:p w14:paraId="7883252C" w14:textId="60944628" w:rsidR="00953DF7" w:rsidRPr="00E674E8" w:rsidRDefault="009D6585" w:rsidP="009D6585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b/>
          <w:bCs/>
          <w:lang w:val="es-MX"/>
        </w:rPr>
      </w:pPr>
      <w:r w:rsidRPr="00E674E8">
        <w:rPr>
          <w:b/>
          <w:bCs/>
          <w:lang w:val="es-MX"/>
        </w:rPr>
        <w:t>Inundaciones</w:t>
      </w:r>
    </w:p>
    <w:p w14:paraId="43FCB219" w14:textId="03C241CB" w:rsidR="009D6585" w:rsidRDefault="00E674E8" w:rsidP="006C3DD9">
      <w:pPr>
        <w:pStyle w:val="Prrafodelista"/>
        <w:numPr>
          <w:ilvl w:val="2"/>
          <w:numId w:val="2"/>
        </w:numPr>
        <w:spacing w:before="60" w:after="60"/>
        <w:contextualSpacing w:val="0"/>
        <w:jc w:val="both"/>
        <w:rPr>
          <w:lang w:val="es-MX"/>
        </w:rPr>
      </w:pPr>
      <w:r w:rsidRPr="00E674E8">
        <w:rPr>
          <w:b/>
          <w:bCs/>
          <w:lang w:val="es-MX"/>
        </w:rPr>
        <w:t>Comportamiento esperado.</w:t>
      </w:r>
      <w:r w:rsidRPr="00E674E8">
        <w:rPr>
          <w:lang w:val="es-MX"/>
        </w:rPr>
        <w:t xml:space="preserve"> En caso de inundaciones para continuar con la operación del Monedero Electrónico se esperaría lo siguiente:</w:t>
      </w:r>
    </w:p>
    <w:p w14:paraId="04E1E510" w14:textId="77777777" w:rsidR="006C3DD9" w:rsidRPr="006C3DD9" w:rsidRDefault="006C3DD9" w:rsidP="006C3DD9">
      <w:pPr>
        <w:pStyle w:val="Prrafodelista"/>
        <w:numPr>
          <w:ilvl w:val="0"/>
          <w:numId w:val="14"/>
        </w:numPr>
        <w:spacing w:before="60" w:after="60"/>
        <w:contextualSpacing w:val="0"/>
        <w:jc w:val="both"/>
        <w:rPr>
          <w:lang w:val="es-MX"/>
        </w:rPr>
      </w:pPr>
      <w:r w:rsidRPr="006C3DD9">
        <w:rPr>
          <w:lang w:val="es-MX"/>
        </w:rPr>
        <w:t>Que el piso falso del centro de datos pueda contener los escurrimientos de la inundación y el centro de datos pueda seguir operando (inmediato).</w:t>
      </w:r>
    </w:p>
    <w:p w14:paraId="691D3A40" w14:textId="77777777" w:rsidR="006C3DD9" w:rsidRPr="006C3DD9" w:rsidRDefault="006C3DD9" w:rsidP="006C3DD9">
      <w:pPr>
        <w:pStyle w:val="Prrafodelista"/>
        <w:numPr>
          <w:ilvl w:val="0"/>
          <w:numId w:val="14"/>
        </w:numPr>
        <w:spacing w:before="60" w:after="60"/>
        <w:contextualSpacing w:val="0"/>
        <w:jc w:val="both"/>
        <w:rPr>
          <w:lang w:val="es-MX"/>
        </w:rPr>
      </w:pPr>
      <w:r w:rsidRPr="006C3DD9">
        <w:rPr>
          <w:lang w:val="es-MX"/>
        </w:rPr>
        <w:t>En caso de que el piso falso sea insuficiente, todos los sistemas críticos se puedan iniciar en un centro de datos alterno (menor a dos horas en caso de migrar toda la operación al centro de datos alterno).</w:t>
      </w:r>
    </w:p>
    <w:p w14:paraId="2150A63C" w14:textId="77777777" w:rsidR="006C3DD9" w:rsidRPr="006C3DD9" w:rsidRDefault="006C3DD9" w:rsidP="006C3DD9">
      <w:pPr>
        <w:pStyle w:val="Prrafodelista"/>
        <w:numPr>
          <w:ilvl w:val="0"/>
          <w:numId w:val="14"/>
        </w:numPr>
        <w:spacing w:before="60" w:after="60"/>
        <w:contextualSpacing w:val="0"/>
        <w:jc w:val="both"/>
        <w:rPr>
          <w:lang w:val="es-MX"/>
        </w:rPr>
      </w:pPr>
      <w:r w:rsidRPr="006C3DD9">
        <w:rPr>
          <w:lang w:val="es-MX"/>
        </w:rPr>
        <w:t>Que los usuarios y clientes puedan trabajar con normalidad (menor a dos horas en caso de migrar toda la operación al centro de datos alterno).</w:t>
      </w:r>
    </w:p>
    <w:p w14:paraId="2E05FE60" w14:textId="77777777" w:rsidR="006C3DD9" w:rsidRPr="006C3DD9" w:rsidRDefault="006C3DD9" w:rsidP="006C3DD9">
      <w:pPr>
        <w:pStyle w:val="Prrafodelista"/>
        <w:numPr>
          <w:ilvl w:val="0"/>
          <w:numId w:val="14"/>
        </w:numPr>
        <w:spacing w:before="60" w:after="60"/>
        <w:contextualSpacing w:val="0"/>
        <w:jc w:val="both"/>
        <w:rPr>
          <w:lang w:val="es-MX"/>
        </w:rPr>
      </w:pPr>
      <w:r w:rsidRPr="006C3DD9">
        <w:rPr>
          <w:lang w:val="es-MX"/>
        </w:rPr>
        <w:t>Que sea posible sincronizar los cambios ocurridos en el centro de datos secundario al principal (menor a 20 minutos por sistema o servicio).</w:t>
      </w:r>
    </w:p>
    <w:p w14:paraId="36FC73A8" w14:textId="77777777" w:rsidR="006C3DD9" w:rsidRPr="006C3DD9" w:rsidRDefault="006C3DD9" w:rsidP="006C3DD9">
      <w:pPr>
        <w:pStyle w:val="Prrafodelista"/>
        <w:numPr>
          <w:ilvl w:val="0"/>
          <w:numId w:val="14"/>
        </w:numPr>
        <w:spacing w:before="60" w:after="60"/>
        <w:contextualSpacing w:val="0"/>
        <w:jc w:val="both"/>
        <w:rPr>
          <w:lang w:val="es-MX"/>
        </w:rPr>
      </w:pPr>
      <w:r w:rsidRPr="006C3DD9">
        <w:rPr>
          <w:lang w:val="es-MX"/>
        </w:rPr>
        <w:t xml:space="preserve">Que los usuarios y clientes puedan trabajar con normalidad después del </w:t>
      </w:r>
      <w:proofErr w:type="spellStart"/>
      <w:r w:rsidRPr="006C3DD9">
        <w:rPr>
          <w:lang w:val="es-MX"/>
        </w:rPr>
        <w:t>failback</w:t>
      </w:r>
      <w:proofErr w:type="spellEnd"/>
      <w:r w:rsidRPr="006C3DD9">
        <w:rPr>
          <w:lang w:val="es-MX"/>
        </w:rPr>
        <w:t>.</w:t>
      </w:r>
    </w:p>
    <w:p w14:paraId="0DEDB226" w14:textId="77777777" w:rsidR="006C3DD9" w:rsidRPr="006C3DD9" w:rsidRDefault="006C3DD9" w:rsidP="006C3DD9">
      <w:pPr>
        <w:pStyle w:val="Prrafodelista"/>
        <w:numPr>
          <w:ilvl w:val="0"/>
          <w:numId w:val="14"/>
        </w:numPr>
        <w:spacing w:before="60" w:after="60"/>
        <w:contextualSpacing w:val="0"/>
        <w:jc w:val="both"/>
        <w:rPr>
          <w:lang w:val="es-MX"/>
        </w:rPr>
      </w:pPr>
      <w:r w:rsidRPr="006C3DD9">
        <w:rPr>
          <w:lang w:val="es-MX"/>
        </w:rPr>
        <w:t xml:space="preserve">(menor a una hora para detener sistema en </w:t>
      </w:r>
      <w:proofErr w:type="spellStart"/>
      <w:r w:rsidRPr="006C3DD9">
        <w:rPr>
          <w:lang w:val="es-MX"/>
        </w:rPr>
        <w:t>backup</w:t>
      </w:r>
      <w:proofErr w:type="spellEnd"/>
      <w:r w:rsidRPr="006C3DD9">
        <w:rPr>
          <w:lang w:val="es-MX"/>
        </w:rPr>
        <w:t xml:space="preserve"> e iniciar en centro de datos.</w:t>
      </w:r>
    </w:p>
    <w:p w14:paraId="2A050CB4" w14:textId="77777777" w:rsidR="00E674E8" w:rsidRDefault="00E674E8" w:rsidP="006C3DD9">
      <w:pPr>
        <w:pStyle w:val="Prrafodelista"/>
        <w:ind w:left="2520"/>
        <w:jc w:val="both"/>
        <w:rPr>
          <w:lang w:val="es-MX"/>
        </w:rPr>
      </w:pPr>
    </w:p>
    <w:p w14:paraId="46C7C64C" w14:textId="77777777" w:rsidR="009B6583" w:rsidRDefault="009B6583" w:rsidP="001C3C2B">
      <w:pPr>
        <w:pStyle w:val="Prrafodelista"/>
        <w:numPr>
          <w:ilvl w:val="2"/>
          <w:numId w:val="2"/>
        </w:numPr>
        <w:spacing w:before="60" w:after="60"/>
        <w:contextualSpacing w:val="0"/>
        <w:jc w:val="both"/>
        <w:rPr>
          <w:lang w:val="es-MX"/>
        </w:rPr>
      </w:pPr>
      <w:r w:rsidRPr="009B6583">
        <w:rPr>
          <w:b/>
          <w:bCs/>
          <w:lang w:val="es-MX"/>
        </w:rPr>
        <w:t>Actividades a Realizar.</w:t>
      </w:r>
      <w:r w:rsidRPr="009B6583">
        <w:rPr>
          <w:lang w:val="es-MX"/>
        </w:rPr>
        <w:t xml:space="preserve"> Para simular los efectos de una inundación que afecte el centro de datos y probar la eficacia de los protocolos de respuesta se deberán realizar las siguientes actividades:</w:t>
      </w:r>
    </w:p>
    <w:p w14:paraId="308E2F70" w14:textId="77777777" w:rsidR="00ED2D7C" w:rsidRPr="00ED2D7C" w:rsidRDefault="00ED2D7C" w:rsidP="001C3C2B">
      <w:pPr>
        <w:pStyle w:val="Prrafodelista"/>
        <w:numPr>
          <w:ilvl w:val="0"/>
          <w:numId w:val="15"/>
        </w:numPr>
        <w:spacing w:before="60" w:after="60"/>
        <w:contextualSpacing w:val="0"/>
        <w:jc w:val="both"/>
        <w:rPr>
          <w:lang w:val="es-MX"/>
        </w:rPr>
      </w:pPr>
      <w:r w:rsidRPr="00ED2D7C">
        <w:rPr>
          <w:lang w:val="es-MX"/>
        </w:rPr>
        <w:t>Apagar el sistema de monedero en el centro de datos principal.</w:t>
      </w:r>
    </w:p>
    <w:p w14:paraId="59BEA544" w14:textId="77777777" w:rsidR="00ED2D7C" w:rsidRPr="00ED2D7C" w:rsidRDefault="00ED2D7C" w:rsidP="001C3C2B">
      <w:pPr>
        <w:pStyle w:val="Prrafodelista"/>
        <w:numPr>
          <w:ilvl w:val="0"/>
          <w:numId w:val="15"/>
        </w:numPr>
        <w:spacing w:before="60" w:after="60"/>
        <w:contextualSpacing w:val="0"/>
        <w:jc w:val="both"/>
        <w:rPr>
          <w:lang w:val="es-MX"/>
        </w:rPr>
      </w:pPr>
      <w:r w:rsidRPr="00ED2D7C">
        <w:rPr>
          <w:lang w:val="es-MX"/>
        </w:rPr>
        <w:t xml:space="preserve">Conectarse a la consola de administración de </w:t>
      </w:r>
      <w:proofErr w:type="spellStart"/>
      <w:r w:rsidRPr="00ED2D7C">
        <w:rPr>
          <w:lang w:val="es-MX"/>
        </w:rPr>
        <w:t>Veam</w:t>
      </w:r>
      <w:proofErr w:type="spellEnd"/>
      <w:r w:rsidRPr="00ED2D7C">
        <w:rPr>
          <w:lang w:val="es-MX"/>
        </w:rPr>
        <w:t xml:space="preserve"> </w:t>
      </w:r>
      <w:proofErr w:type="spellStart"/>
      <w:r w:rsidRPr="00ED2D7C">
        <w:rPr>
          <w:lang w:val="es-MX"/>
        </w:rPr>
        <w:t>Backup</w:t>
      </w:r>
      <w:proofErr w:type="spellEnd"/>
      <w:r w:rsidRPr="00ED2D7C">
        <w:rPr>
          <w:lang w:val="es-MX"/>
        </w:rPr>
        <w:t xml:space="preserve"> y sincronizar la réplica para no perder datos.</w:t>
      </w:r>
    </w:p>
    <w:p w14:paraId="01D709C8" w14:textId="77777777" w:rsidR="00ED2D7C" w:rsidRPr="00ED2D7C" w:rsidRDefault="00ED2D7C" w:rsidP="001C3C2B">
      <w:pPr>
        <w:pStyle w:val="Prrafodelista"/>
        <w:numPr>
          <w:ilvl w:val="0"/>
          <w:numId w:val="15"/>
        </w:numPr>
        <w:spacing w:before="60" w:after="60"/>
        <w:contextualSpacing w:val="0"/>
        <w:jc w:val="both"/>
        <w:rPr>
          <w:lang w:val="es-MX"/>
        </w:rPr>
      </w:pPr>
      <w:r w:rsidRPr="00ED2D7C">
        <w:rPr>
          <w:lang w:val="es-MX"/>
        </w:rPr>
        <w:t xml:space="preserve">En el sitio secundario efectuar el </w:t>
      </w:r>
      <w:proofErr w:type="spellStart"/>
      <w:r w:rsidRPr="00ED2D7C">
        <w:rPr>
          <w:lang w:val="es-MX"/>
        </w:rPr>
        <w:t>failover</w:t>
      </w:r>
      <w:proofErr w:type="spellEnd"/>
      <w:r w:rsidRPr="00ED2D7C">
        <w:rPr>
          <w:lang w:val="es-MX"/>
        </w:rPr>
        <w:t xml:space="preserve"> para la o las maquinas en cuestión.</w:t>
      </w:r>
    </w:p>
    <w:p w14:paraId="319EFC99" w14:textId="77777777" w:rsidR="00ED2D7C" w:rsidRPr="00ED2D7C" w:rsidRDefault="00ED2D7C" w:rsidP="001C3C2B">
      <w:pPr>
        <w:pStyle w:val="Prrafodelista"/>
        <w:numPr>
          <w:ilvl w:val="0"/>
          <w:numId w:val="15"/>
        </w:numPr>
        <w:spacing w:before="60" w:after="60"/>
        <w:contextualSpacing w:val="0"/>
        <w:jc w:val="both"/>
        <w:rPr>
          <w:lang w:val="es-MX"/>
        </w:rPr>
      </w:pPr>
      <w:r w:rsidRPr="00ED2D7C">
        <w:rPr>
          <w:lang w:val="es-MX"/>
        </w:rPr>
        <w:t>Revisar que arranquen las máquinas virtuales y los sistemas.</w:t>
      </w:r>
    </w:p>
    <w:p w14:paraId="3B4D433D" w14:textId="77777777" w:rsidR="00ED2D7C" w:rsidRPr="00ED2D7C" w:rsidRDefault="00ED2D7C" w:rsidP="001C3C2B">
      <w:pPr>
        <w:pStyle w:val="Prrafodelista"/>
        <w:numPr>
          <w:ilvl w:val="0"/>
          <w:numId w:val="15"/>
        </w:numPr>
        <w:spacing w:before="60" w:after="60"/>
        <w:contextualSpacing w:val="0"/>
        <w:jc w:val="both"/>
        <w:rPr>
          <w:lang w:val="es-MX"/>
        </w:rPr>
      </w:pPr>
      <w:r w:rsidRPr="00ED2D7C">
        <w:rPr>
          <w:lang w:val="es-MX"/>
        </w:rPr>
        <w:t>Probar el acceso desde sitios remotos.</w:t>
      </w:r>
    </w:p>
    <w:p w14:paraId="1E195AD9" w14:textId="77777777" w:rsidR="00ED2D7C" w:rsidRPr="00ED2D7C" w:rsidRDefault="00ED2D7C" w:rsidP="001C3C2B">
      <w:pPr>
        <w:pStyle w:val="Prrafodelista"/>
        <w:numPr>
          <w:ilvl w:val="0"/>
          <w:numId w:val="15"/>
        </w:numPr>
        <w:spacing w:before="60" w:after="60"/>
        <w:contextualSpacing w:val="0"/>
        <w:jc w:val="both"/>
        <w:rPr>
          <w:lang w:val="es-MX"/>
        </w:rPr>
      </w:pPr>
      <w:r w:rsidRPr="00ED2D7C">
        <w:rPr>
          <w:lang w:val="es-MX"/>
        </w:rPr>
        <w:t xml:space="preserve">Apagar las máquinas en el destino y realizar al </w:t>
      </w:r>
      <w:proofErr w:type="spellStart"/>
      <w:r w:rsidRPr="00ED2D7C">
        <w:rPr>
          <w:lang w:val="es-MX"/>
        </w:rPr>
        <w:t>failback</w:t>
      </w:r>
      <w:proofErr w:type="spellEnd"/>
      <w:r w:rsidRPr="00ED2D7C">
        <w:rPr>
          <w:lang w:val="es-MX"/>
        </w:rPr>
        <w:t xml:space="preserve"> en </w:t>
      </w:r>
      <w:proofErr w:type="spellStart"/>
      <w:r w:rsidRPr="00ED2D7C">
        <w:rPr>
          <w:lang w:val="es-MX"/>
        </w:rPr>
        <w:t>Veeam</w:t>
      </w:r>
      <w:proofErr w:type="spellEnd"/>
      <w:r w:rsidRPr="00ED2D7C">
        <w:rPr>
          <w:lang w:val="es-MX"/>
        </w:rPr>
        <w:t>.</w:t>
      </w:r>
    </w:p>
    <w:p w14:paraId="4DBEE895" w14:textId="77777777" w:rsidR="00ED2D7C" w:rsidRPr="00ED2D7C" w:rsidRDefault="00ED2D7C" w:rsidP="001C3C2B">
      <w:pPr>
        <w:pStyle w:val="Prrafodelista"/>
        <w:numPr>
          <w:ilvl w:val="0"/>
          <w:numId w:val="15"/>
        </w:numPr>
        <w:spacing w:before="60" w:after="60"/>
        <w:contextualSpacing w:val="0"/>
        <w:jc w:val="both"/>
        <w:rPr>
          <w:lang w:val="es-MX"/>
        </w:rPr>
      </w:pPr>
      <w:r w:rsidRPr="00ED2D7C">
        <w:rPr>
          <w:lang w:val="es-MX"/>
        </w:rPr>
        <w:t>Revisar las maquinas encendidas y los sistemas disponibles.</w:t>
      </w:r>
    </w:p>
    <w:p w14:paraId="2FED8D59" w14:textId="77777777" w:rsidR="00ED2D7C" w:rsidRDefault="00ED2D7C" w:rsidP="001C3C2B">
      <w:pPr>
        <w:pStyle w:val="Prrafodelista"/>
        <w:numPr>
          <w:ilvl w:val="0"/>
          <w:numId w:val="15"/>
        </w:numPr>
        <w:spacing w:before="60" w:after="60"/>
        <w:contextualSpacing w:val="0"/>
        <w:jc w:val="both"/>
        <w:rPr>
          <w:lang w:val="es-MX"/>
        </w:rPr>
      </w:pPr>
      <w:r w:rsidRPr="00ED2D7C">
        <w:rPr>
          <w:lang w:val="es-MX"/>
        </w:rPr>
        <w:t>Que el proceso de retro escritura no tarde más de 20 minutos.</w:t>
      </w:r>
    </w:p>
    <w:p w14:paraId="3FD75BDE" w14:textId="13CF6814" w:rsidR="00FC6C63" w:rsidRPr="00FC6C63" w:rsidRDefault="008672E0" w:rsidP="001C3C2B">
      <w:pPr>
        <w:pStyle w:val="Prrafodelista"/>
        <w:numPr>
          <w:ilvl w:val="0"/>
          <w:numId w:val="15"/>
        </w:numPr>
        <w:jc w:val="both"/>
        <w:rPr>
          <w:lang w:val="es-MX"/>
        </w:rPr>
      </w:pPr>
      <w:r w:rsidRPr="005557A9">
        <w:rPr>
          <w:lang w:val="es-MX"/>
        </w:rPr>
        <w:t>Llenar formato de ejecución para el plan de recuperación de desastres (</w:t>
      </w:r>
      <w:r w:rsidR="004A1591">
        <w:rPr>
          <w:b/>
          <w:bCs/>
          <w:lang w:val="es-MX"/>
        </w:rPr>
        <w:t>SF</w:t>
      </w:r>
      <w:r w:rsidRPr="008672E0">
        <w:rPr>
          <w:b/>
          <w:bCs/>
          <w:lang w:val="es-MX"/>
        </w:rPr>
        <w:t>-F-26</w:t>
      </w:r>
      <w:r w:rsidRPr="005557A9">
        <w:rPr>
          <w:lang w:val="es-MX"/>
        </w:rPr>
        <w:t>), formato de prueba del plan de continuidad (</w:t>
      </w:r>
      <w:r w:rsidR="004A1591">
        <w:rPr>
          <w:b/>
          <w:bCs/>
          <w:lang w:val="es-MX"/>
        </w:rPr>
        <w:t>SF</w:t>
      </w:r>
      <w:r w:rsidRPr="008672E0">
        <w:rPr>
          <w:b/>
          <w:bCs/>
          <w:lang w:val="es-MX"/>
        </w:rPr>
        <w:t>-F-27</w:t>
      </w:r>
      <w:r w:rsidRPr="005557A9">
        <w:rPr>
          <w:lang w:val="es-MX"/>
        </w:rPr>
        <w:t>) y formato de adecuaciones del plan de continuidad (</w:t>
      </w:r>
      <w:r w:rsidR="004A1591">
        <w:rPr>
          <w:b/>
          <w:bCs/>
          <w:lang w:val="es-MX"/>
        </w:rPr>
        <w:t>SF</w:t>
      </w:r>
      <w:r w:rsidRPr="008672E0">
        <w:rPr>
          <w:b/>
          <w:bCs/>
          <w:lang w:val="es-MX"/>
        </w:rPr>
        <w:t>-F-28</w:t>
      </w:r>
      <w:r w:rsidRPr="005557A9">
        <w:rPr>
          <w:lang w:val="es-MX"/>
        </w:rPr>
        <w:t>) en caso de ser necesario</w:t>
      </w:r>
      <w:r w:rsidR="00FC6C63" w:rsidRPr="00FC6C63">
        <w:rPr>
          <w:lang w:val="es-MX"/>
        </w:rPr>
        <w:t>.</w:t>
      </w:r>
    </w:p>
    <w:p w14:paraId="0D4FFC6E" w14:textId="77777777" w:rsidR="00FC6C63" w:rsidRPr="00ED2D7C" w:rsidRDefault="00FC6C63" w:rsidP="00FC6C63">
      <w:pPr>
        <w:pStyle w:val="Prrafodelista"/>
        <w:spacing w:before="60" w:after="60"/>
        <w:ind w:left="2520"/>
        <w:contextualSpacing w:val="0"/>
        <w:rPr>
          <w:lang w:val="es-MX"/>
        </w:rPr>
      </w:pPr>
    </w:p>
    <w:p w14:paraId="28BA274F" w14:textId="77777777" w:rsidR="00ED2D7C" w:rsidRPr="009B6583" w:rsidRDefault="00ED2D7C" w:rsidP="00ED2D7C">
      <w:pPr>
        <w:pStyle w:val="Prrafodelista"/>
        <w:ind w:left="2520"/>
        <w:rPr>
          <w:lang w:val="es-MX"/>
        </w:rPr>
      </w:pPr>
    </w:p>
    <w:p w14:paraId="3C5A4E33" w14:textId="0A87B9A8" w:rsidR="00E674E8" w:rsidRPr="0084605C" w:rsidRDefault="0084605C" w:rsidP="001C3C2B">
      <w:pPr>
        <w:pStyle w:val="Prrafodelista"/>
        <w:numPr>
          <w:ilvl w:val="1"/>
          <w:numId w:val="2"/>
        </w:numPr>
        <w:spacing w:before="60" w:after="60"/>
        <w:contextualSpacing w:val="0"/>
        <w:jc w:val="both"/>
        <w:rPr>
          <w:b/>
          <w:bCs/>
          <w:lang w:val="es-MX"/>
        </w:rPr>
      </w:pPr>
      <w:r w:rsidRPr="0084605C">
        <w:rPr>
          <w:b/>
          <w:bCs/>
          <w:lang w:val="es-MX"/>
        </w:rPr>
        <w:t>Incendios</w:t>
      </w:r>
    </w:p>
    <w:p w14:paraId="5FA208E5" w14:textId="77777777" w:rsidR="00DA02B7" w:rsidRDefault="00DA02B7" w:rsidP="001C3C2B">
      <w:pPr>
        <w:pStyle w:val="Prrafodelista"/>
        <w:numPr>
          <w:ilvl w:val="2"/>
          <w:numId w:val="2"/>
        </w:numPr>
        <w:spacing w:before="60" w:after="60"/>
        <w:contextualSpacing w:val="0"/>
        <w:jc w:val="both"/>
        <w:rPr>
          <w:lang w:val="es-MX"/>
        </w:rPr>
      </w:pPr>
      <w:r w:rsidRPr="00DA02B7">
        <w:rPr>
          <w:b/>
          <w:bCs/>
          <w:lang w:val="es-MX"/>
        </w:rPr>
        <w:t>Comportamiento esperado.</w:t>
      </w:r>
      <w:r w:rsidRPr="00DA02B7">
        <w:rPr>
          <w:lang w:val="es-MX"/>
        </w:rPr>
        <w:t xml:space="preserve"> En caso de un incendio que deje fuera de operación el centro de datos principal se espera que:</w:t>
      </w:r>
    </w:p>
    <w:p w14:paraId="6D16452A" w14:textId="77777777" w:rsidR="001C3C2B" w:rsidRPr="001C3C2B" w:rsidRDefault="001C3C2B" w:rsidP="001C3C2B">
      <w:pPr>
        <w:pStyle w:val="Prrafodelista"/>
        <w:numPr>
          <w:ilvl w:val="0"/>
          <w:numId w:val="16"/>
        </w:numPr>
        <w:spacing w:before="60" w:after="60"/>
        <w:contextualSpacing w:val="0"/>
        <w:jc w:val="both"/>
        <w:rPr>
          <w:lang w:val="es-MX"/>
        </w:rPr>
      </w:pPr>
      <w:r w:rsidRPr="001C3C2B">
        <w:rPr>
          <w:lang w:val="es-MX"/>
        </w:rPr>
        <w:t>Que el sistema de control de incendios detone una alarma que permita al personal reaccionar para contener el conato de incendio (Inmediato).</w:t>
      </w:r>
    </w:p>
    <w:p w14:paraId="0A684071" w14:textId="77777777" w:rsidR="001C3C2B" w:rsidRPr="001C3C2B" w:rsidRDefault="001C3C2B" w:rsidP="001C3C2B">
      <w:pPr>
        <w:pStyle w:val="Prrafodelista"/>
        <w:numPr>
          <w:ilvl w:val="0"/>
          <w:numId w:val="16"/>
        </w:numPr>
        <w:spacing w:before="60" w:after="60"/>
        <w:contextualSpacing w:val="0"/>
        <w:jc w:val="both"/>
        <w:rPr>
          <w:lang w:val="es-MX"/>
        </w:rPr>
      </w:pPr>
      <w:r w:rsidRPr="001C3C2B">
        <w:rPr>
          <w:lang w:val="es-MX"/>
        </w:rPr>
        <w:lastRenderedPageBreak/>
        <w:t>Si lo anterior no es posible y el centro de datos queda inoperante, se espera poder iniciar todos los sistemas críticos en un centro de datos alterno (menor a dos horas en caso de migrar toda la operación).</w:t>
      </w:r>
    </w:p>
    <w:p w14:paraId="5C7CDCFB" w14:textId="77777777" w:rsidR="001C3C2B" w:rsidRPr="001C3C2B" w:rsidRDefault="001C3C2B" w:rsidP="001C3C2B">
      <w:pPr>
        <w:pStyle w:val="Prrafodelista"/>
        <w:numPr>
          <w:ilvl w:val="0"/>
          <w:numId w:val="16"/>
        </w:numPr>
        <w:spacing w:before="60" w:after="60"/>
        <w:contextualSpacing w:val="0"/>
        <w:jc w:val="both"/>
        <w:rPr>
          <w:lang w:val="es-MX"/>
        </w:rPr>
      </w:pPr>
      <w:r w:rsidRPr="001C3C2B">
        <w:rPr>
          <w:lang w:val="es-MX"/>
        </w:rPr>
        <w:t>Los usuarios y clientes puedan trabajar con normalidad (menor a dos horas en caso de migrar toda la operación al centro de datos alterno).</w:t>
      </w:r>
    </w:p>
    <w:p w14:paraId="3D367049" w14:textId="77777777" w:rsidR="001C3C2B" w:rsidRPr="001C3C2B" w:rsidRDefault="001C3C2B" w:rsidP="001C3C2B">
      <w:pPr>
        <w:pStyle w:val="Prrafodelista"/>
        <w:numPr>
          <w:ilvl w:val="0"/>
          <w:numId w:val="16"/>
        </w:numPr>
        <w:spacing w:before="60" w:after="60"/>
        <w:contextualSpacing w:val="0"/>
        <w:jc w:val="both"/>
        <w:rPr>
          <w:lang w:val="es-MX"/>
        </w:rPr>
      </w:pPr>
      <w:r w:rsidRPr="001C3C2B">
        <w:rPr>
          <w:lang w:val="es-MX"/>
        </w:rPr>
        <w:t>Que sea posible sincronizar los cambios ocurridos en el centro de datos secundario al principal (menor a 20 minutos por sistema o servicio).</w:t>
      </w:r>
    </w:p>
    <w:p w14:paraId="6C7E77F5" w14:textId="77777777" w:rsidR="001C3C2B" w:rsidRPr="001C3C2B" w:rsidRDefault="001C3C2B" w:rsidP="001C3C2B">
      <w:pPr>
        <w:pStyle w:val="Prrafodelista"/>
        <w:numPr>
          <w:ilvl w:val="0"/>
          <w:numId w:val="16"/>
        </w:numPr>
        <w:spacing w:before="60" w:after="60"/>
        <w:contextualSpacing w:val="0"/>
        <w:jc w:val="both"/>
        <w:rPr>
          <w:lang w:val="es-MX"/>
        </w:rPr>
      </w:pPr>
      <w:r w:rsidRPr="001C3C2B">
        <w:rPr>
          <w:lang w:val="es-MX"/>
        </w:rPr>
        <w:t xml:space="preserve">Los usuarios y clientes puedan trabajar con normalidad después del </w:t>
      </w:r>
      <w:proofErr w:type="spellStart"/>
      <w:r w:rsidRPr="001C3C2B">
        <w:rPr>
          <w:lang w:val="es-MX"/>
        </w:rPr>
        <w:t>failback</w:t>
      </w:r>
      <w:proofErr w:type="spellEnd"/>
      <w:r w:rsidRPr="001C3C2B">
        <w:rPr>
          <w:lang w:val="es-MX"/>
        </w:rPr>
        <w:t xml:space="preserve">. (menor a una hora para detener sistema en </w:t>
      </w:r>
      <w:proofErr w:type="spellStart"/>
      <w:r w:rsidRPr="001C3C2B">
        <w:rPr>
          <w:lang w:val="es-MX"/>
        </w:rPr>
        <w:t>backup</w:t>
      </w:r>
      <w:proofErr w:type="spellEnd"/>
      <w:r w:rsidRPr="001C3C2B">
        <w:rPr>
          <w:lang w:val="es-MX"/>
        </w:rPr>
        <w:t xml:space="preserve"> e iniciar en centro de datos principal).</w:t>
      </w:r>
    </w:p>
    <w:p w14:paraId="39F735DA" w14:textId="77777777" w:rsidR="001C3C2B" w:rsidRPr="00DA02B7" w:rsidRDefault="001C3C2B" w:rsidP="001C3C2B">
      <w:pPr>
        <w:pStyle w:val="Prrafodelista"/>
        <w:ind w:left="2520"/>
        <w:rPr>
          <w:lang w:val="es-MX"/>
        </w:rPr>
      </w:pPr>
    </w:p>
    <w:p w14:paraId="404F07BC" w14:textId="77777777" w:rsidR="00C9237B" w:rsidRDefault="00C9237B" w:rsidP="002E78E8">
      <w:pPr>
        <w:pStyle w:val="Prrafodelista"/>
        <w:numPr>
          <w:ilvl w:val="2"/>
          <w:numId w:val="2"/>
        </w:numPr>
        <w:spacing w:before="60" w:after="60"/>
        <w:contextualSpacing w:val="0"/>
        <w:jc w:val="both"/>
        <w:rPr>
          <w:lang w:val="es-MX"/>
        </w:rPr>
      </w:pPr>
      <w:r w:rsidRPr="00C9237B">
        <w:rPr>
          <w:b/>
          <w:bCs/>
          <w:lang w:val="es-MX"/>
        </w:rPr>
        <w:t>Actividades a Realizar.</w:t>
      </w:r>
      <w:r w:rsidRPr="00C9237B">
        <w:rPr>
          <w:lang w:val="es-MX"/>
        </w:rPr>
        <w:t xml:space="preserve"> Para la simulación los efectos de una inundación que afecte el centro de datos y probar la eficacia de los protocolos de respuesta se deberán realizar las siguientes actividades:</w:t>
      </w:r>
    </w:p>
    <w:p w14:paraId="052B5604" w14:textId="77777777" w:rsidR="002E78E8" w:rsidRPr="002E78E8" w:rsidRDefault="002E78E8" w:rsidP="002E78E8">
      <w:pPr>
        <w:pStyle w:val="Prrafodelista"/>
        <w:numPr>
          <w:ilvl w:val="0"/>
          <w:numId w:val="17"/>
        </w:numPr>
        <w:spacing w:before="60" w:after="60"/>
        <w:contextualSpacing w:val="0"/>
        <w:jc w:val="both"/>
        <w:rPr>
          <w:lang w:val="es-MX"/>
        </w:rPr>
      </w:pPr>
      <w:r w:rsidRPr="002E78E8">
        <w:rPr>
          <w:lang w:val="es-MX"/>
        </w:rPr>
        <w:t>Apagar el sistema de monedero en el centro de datos principal.</w:t>
      </w:r>
    </w:p>
    <w:p w14:paraId="6A8F8814" w14:textId="77777777" w:rsidR="002E78E8" w:rsidRPr="002E78E8" w:rsidRDefault="002E78E8" w:rsidP="002E78E8">
      <w:pPr>
        <w:pStyle w:val="Prrafodelista"/>
        <w:numPr>
          <w:ilvl w:val="0"/>
          <w:numId w:val="17"/>
        </w:numPr>
        <w:spacing w:before="60" w:after="60"/>
        <w:contextualSpacing w:val="0"/>
        <w:jc w:val="both"/>
        <w:rPr>
          <w:lang w:val="es-MX"/>
        </w:rPr>
      </w:pPr>
      <w:r w:rsidRPr="002E78E8">
        <w:rPr>
          <w:lang w:val="es-MX"/>
        </w:rPr>
        <w:t xml:space="preserve">Conectarse a la consola de administración de </w:t>
      </w:r>
      <w:proofErr w:type="spellStart"/>
      <w:r w:rsidRPr="002E78E8">
        <w:rPr>
          <w:lang w:val="es-MX"/>
        </w:rPr>
        <w:t>Veam</w:t>
      </w:r>
      <w:proofErr w:type="spellEnd"/>
      <w:r w:rsidRPr="002E78E8">
        <w:rPr>
          <w:lang w:val="es-MX"/>
        </w:rPr>
        <w:t xml:space="preserve"> </w:t>
      </w:r>
      <w:proofErr w:type="spellStart"/>
      <w:r w:rsidRPr="002E78E8">
        <w:rPr>
          <w:lang w:val="es-MX"/>
        </w:rPr>
        <w:t>Backup</w:t>
      </w:r>
      <w:proofErr w:type="spellEnd"/>
      <w:r w:rsidRPr="002E78E8">
        <w:rPr>
          <w:lang w:val="es-MX"/>
        </w:rPr>
        <w:t xml:space="preserve"> y sincronizar la réplica para no perder datos.</w:t>
      </w:r>
    </w:p>
    <w:p w14:paraId="1F64630D" w14:textId="77777777" w:rsidR="002E78E8" w:rsidRPr="002E78E8" w:rsidRDefault="002E78E8" w:rsidP="002E78E8">
      <w:pPr>
        <w:pStyle w:val="Prrafodelista"/>
        <w:numPr>
          <w:ilvl w:val="0"/>
          <w:numId w:val="17"/>
        </w:numPr>
        <w:spacing w:before="60" w:after="60"/>
        <w:contextualSpacing w:val="0"/>
        <w:jc w:val="both"/>
        <w:rPr>
          <w:lang w:val="es-MX"/>
        </w:rPr>
      </w:pPr>
      <w:r w:rsidRPr="002E78E8">
        <w:rPr>
          <w:lang w:val="es-MX"/>
        </w:rPr>
        <w:t xml:space="preserve">En el sitio secundario efectuar el </w:t>
      </w:r>
      <w:proofErr w:type="spellStart"/>
      <w:r w:rsidRPr="002E78E8">
        <w:rPr>
          <w:lang w:val="es-MX"/>
        </w:rPr>
        <w:t>failover</w:t>
      </w:r>
      <w:proofErr w:type="spellEnd"/>
      <w:r w:rsidRPr="002E78E8">
        <w:rPr>
          <w:lang w:val="es-MX"/>
        </w:rPr>
        <w:t xml:space="preserve"> para la o las maquinas en cuestión.</w:t>
      </w:r>
    </w:p>
    <w:p w14:paraId="69389FE5" w14:textId="77777777" w:rsidR="002E78E8" w:rsidRPr="002E78E8" w:rsidRDefault="002E78E8" w:rsidP="002E78E8">
      <w:pPr>
        <w:pStyle w:val="Prrafodelista"/>
        <w:numPr>
          <w:ilvl w:val="0"/>
          <w:numId w:val="17"/>
        </w:numPr>
        <w:spacing w:before="60" w:after="60"/>
        <w:contextualSpacing w:val="0"/>
        <w:jc w:val="both"/>
        <w:rPr>
          <w:lang w:val="es-MX"/>
        </w:rPr>
      </w:pPr>
      <w:r w:rsidRPr="002E78E8">
        <w:rPr>
          <w:lang w:val="es-MX"/>
        </w:rPr>
        <w:t>Revisar que arranquen las máquinas virtuales y los sistemas.</w:t>
      </w:r>
    </w:p>
    <w:p w14:paraId="3C5AFA8B" w14:textId="77777777" w:rsidR="002E78E8" w:rsidRPr="002E78E8" w:rsidRDefault="002E78E8" w:rsidP="002E78E8">
      <w:pPr>
        <w:pStyle w:val="Prrafodelista"/>
        <w:numPr>
          <w:ilvl w:val="0"/>
          <w:numId w:val="17"/>
        </w:numPr>
        <w:spacing w:before="60" w:after="60"/>
        <w:contextualSpacing w:val="0"/>
        <w:jc w:val="both"/>
        <w:rPr>
          <w:lang w:val="es-MX"/>
        </w:rPr>
      </w:pPr>
      <w:r w:rsidRPr="002E78E8">
        <w:rPr>
          <w:lang w:val="es-MX"/>
        </w:rPr>
        <w:t>Probar el acceso desde sitios remotos.</w:t>
      </w:r>
    </w:p>
    <w:p w14:paraId="094A84FC" w14:textId="77777777" w:rsidR="002E78E8" w:rsidRPr="002E78E8" w:rsidRDefault="002E78E8" w:rsidP="002E78E8">
      <w:pPr>
        <w:pStyle w:val="Prrafodelista"/>
        <w:numPr>
          <w:ilvl w:val="0"/>
          <w:numId w:val="17"/>
        </w:numPr>
        <w:spacing w:before="60" w:after="60"/>
        <w:contextualSpacing w:val="0"/>
        <w:jc w:val="both"/>
        <w:rPr>
          <w:lang w:val="es-MX"/>
        </w:rPr>
      </w:pPr>
      <w:r w:rsidRPr="002E78E8">
        <w:rPr>
          <w:lang w:val="es-MX"/>
        </w:rPr>
        <w:t xml:space="preserve">Apagar las máquinas en el destino y realizar al </w:t>
      </w:r>
      <w:proofErr w:type="spellStart"/>
      <w:r w:rsidRPr="002E78E8">
        <w:rPr>
          <w:lang w:val="es-MX"/>
        </w:rPr>
        <w:t>failback</w:t>
      </w:r>
      <w:proofErr w:type="spellEnd"/>
      <w:r w:rsidRPr="002E78E8">
        <w:rPr>
          <w:lang w:val="es-MX"/>
        </w:rPr>
        <w:t xml:space="preserve"> en </w:t>
      </w:r>
      <w:proofErr w:type="spellStart"/>
      <w:r w:rsidRPr="002E78E8">
        <w:rPr>
          <w:lang w:val="es-MX"/>
        </w:rPr>
        <w:t>Veeam</w:t>
      </w:r>
      <w:proofErr w:type="spellEnd"/>
      <w:r w:rsidRPr="002E78E8">
        <w:rPr>
          <w:lang w:val="es-MX"/>
        </w:rPr>
        <w:t>.</w:t>
      </w:r>
    </w:p>
    <w:p w14:paraId="0ADC6CE6" w14:textId="77777777" w:rsidR="002E78E8" w:rsidRPr="002E78E8" w:rsidRDefault="002E78E8" w:rsidP="002E78E8">
      <w:pPr>
        <w:pStyle w:val="Prrafodelista"/>
        <w:numPr>
          <w:ilvl w:val="0"/>
          <w:numId w:val="17"/>
        </w:numPr>
        <w:spacing w:before="60" w:after="60"/>
        <w:contextualSpacing w:val="0"/>
        <w:jc w:val="both"/>
        <w:rPr>
          <w:lang w:val="es-MX"/>
        </w:rPr>
      </w:pPr>
      <w:r w:rsidRPr="002E78E8">
        <w:rPr>
          <w:lang w:val="es-MX"/>
        </w:rPr>
        <w:t>Revisar las maquinas encendidas y los sistemas disponibles.</w:t>
      </w:r>
    </w:p>
    <w:p w14:paraId="454A739E" w14:textId="7AC48685" w:rsidR="002E78E8" w:rsidRPr="002E78E8" w:rsidRDefault="008672E0" w:rsidP="002E78E8">
      <w:pPr>
        <w:pStyle w:val="Prrafodelista"/>
        <w:numPr>
          <w:ilvl w:val="0"/>
          <w:numId w:val="17"/>
        </w:numPr>
        <w:spacing w:before="60" w:after="60"/>
        <w:contextualSpacing w:val="0"/>
        <w:jc w:val="both"/>
        <w:rPr>
          <w:lang w:val="es-MX"/>
        </w:rPr>
      </w:pPr>
      <w:r w:rsidRPr="005557A9">
        <w:rPr>
          <w:lang w:val="es-MX"/>
        </w:rPr>
        <w:t xml:space="preserve">Llenar formato de ejecución para el plan de recuperación de desastres </w:t>
      </w:r>
      <w:r w:rsidR="004A1591">
        <w:rPr>
          <w:lang w:val="es-MX"/>
        </w:rPr>
        <w:t>(</w:t>
      </w:r>
      <w:r w:rsidR="004A1591" w:rsidRPr="004A1591">
        <w:rPr>
          <w:b/>
          <w:lang w:val="es-MX"/>
        </w:rPr>
        <w:t>SF</w:t>
      </w:r>
      <w:r w:rsidRPr="008672E0">
        <w:rPr>
          <w:b/>
          <w:bCs/>
          <w:lang w:val="es-MX"/>
        </w:rPr>
        <w:t>-F-26</w:t>
      </w:r>
      <w:r w:rsidRPr="005557A9">
        <w:rPr>
          <w:lang w:val="es-MX"/>
        </w:rPr>
        <w:t>), formato de prueba del plan de continuidad (</w:t>
      </w:r>
      <w:r w:rsidR="004A1591">
        <w:rPr>
          <w:b/>
          <w:bCs/>
          <w:lang w:val="es-MX"/>
        </w:rPr>
        <w:t>SF</w:t>
      </w:r>
      <w:r w:rsidRPr="008672E0">
        <w:rPr>
          <w:b/>
          <w:bCs/>
          <w:lang w:val="es-MX"/>
        </w:rPr>
        <w:t>-F-27</w:t>
      </w:r>
      <w:r w:rsidRPr="005557A9">
        <w:rPr>
          <w:lang w:val="es-MX"/>
        </w:rPr>
        <w:t>) y formato de adecuaciones del plan de continuidad (</w:t>
      </w:r>
      <w:r w:rsidR="004A1591">
        <w:rPr>
          <w:b/>
          <w:bCs/>
          <w:lang w:val="es-MX"/>
        </w:rPr>
        <w:t>SF</w:t>
      </w:r>
      <w:r w:rsidRPr="008672E0">
        <w:rPr>
          <w:b/>
          <w:bCs/>
          <w:lang w:val="es-MX"/>
        </w:rPr>
        <w:t>-F-28</w:t>
      </w:r>
      <w:r w:rsidRPr="005557A9">
        <w:rPr>
          <w:lang w:val="es-MX"/>
        </w:rPr>
        <w:t>) en caso de ser necesario</w:t>
      </w:r>
      <w:r w:rsidR="002E78E8" w:rsidRPr="002E78E8">
        <w:rPr>
          <w:lang w:val="es-MX"/>
        </w:rPr>
        <w:t>.</w:t>
      </w:r>
    </w:p>
    <w:p w14:paraId="045791F3" w14:textId="77777777" w:rsidR="00C9237B" w:rsidRPr="002E78E8" w:rsidRDefault="00C9237B" w:rsidP="002E78E8">
      <w:pPr>
        <w:pStyle w:val="Prrafodelista"/>
        <w:ind w:left="2520"/>
        <w:rPr>
          <w:lang w:val="es-MX"/>
        </w:rPr>
      </w:pPr>
    </w:p>
    <w:p w14:paraId="17E01B89" w14:textId="49E16BE0" w:rsidR="0084605C" w:rsidRPr="003862A0" w:rsidRDefault="003862A0" w:rsidP="00FA613B">
      <w:pPr>
        <w:pStyle w:val="Prrafodelista"/>
        <w:numPr>
          <w:ilvl w:val="1"/>
          <w:numId w:val="2"/>
        </w:numPr>
        <w:spacing w:before="60" w:after="60"/>
        <w:contextualSpacing w:val="0"/>
        <w:jc w:val="both"/>
        <w:rPr>
          <w:b/>
          <w:bCs/>
          <w:lang w:val="es-MX"/>
        </w:rPr>
      </w:pPr>
      <w:r w:rsidRPr="003862A0">
        <w:rPr>
          <w:b/>
          <w:bCs/>
          <w:lang w:val="es-MX"/>
        </w:rPr>
        <w:t>Errores humanos</w:t>
      </w:r>
    </w:p>
    <w:p w14:paraId="4E2AD54E" w14:textId="77777777" w:rsidR="00DA73A4" w:rsidRDefault="00DA73A4" w:rsidP="00FA613B">
      <w:pPr>
        <w:pStyle w:val="Prrafodelista"/>
        <w:numPr>
          <w:ilvl w:val="2"/>
          <w:numId w:val="2"/>
        </w:numPr>
        <w:spacing w:before="60" w:after="60"/>
        <w:contextualSpacing w:val="0"/>
        <w:jc w:val="both"/>
        <w:rPr>
          <w:lang w:val="es-MX"/>
        </w:rPr>
      </w:pPr>
      <w:r w:rsidRPr="00DA73A4">
        <w:rPr>
          <w:b/>
          <w:bCs/>
          <w:lang w:val="es-MX"/>
        </w:rPr>
        <w:t>Comportamiento esperado.</w:t>
      </w:r>
      <w:r w:rsidRPr="00DA73A4">
        <w:rPr>
          <w:lang w:val="es-MX"/>
        </w:rPr>
        <w:t xml:space="preserve"> Para recuperar la operación del Monedero en caso de un error humano que cause perdida de información o daño en algún equipo se espera que:</w:t>
      </w:r>
    </w:p>
    <w:p w14:paraId="0692D60B" w14:textId="77777777" w:rsidR="00FA613B" w:rsidRPr="00FA613B" w:rsidRDefault="00FA613B" w:rsidP="00FA613B">
      <w:pPr>
        <w:pStyle w:val="Prrafodelista"/>
        <w:numPr>
          <w:ilvl w:val="0"/>
          <w:numId w:val="18"/>
        </w:numPr>
        <w:spacing w:before="60" w:after="60"/>
        <w:contextualSpacing w:val="0"/>
        <w:jc w:val="both"/>
        <w:rPr>
          <w:lang w:val="es-MX"/>
        </w:rPr>
      </w:pPr>
      <w:r w:rsidRPr="00FA613B">
        <w:rPr>
          <w:lang w:val="es-MX"/>
        </w:rPr>
        <w:t>Que los errores de borrado o sobre escritura de datos se puedan revertir restaurando una instantánea o recuperando un respaldo.</w:t>
      </w:r>
    </w:p>
    <w:p w14:paraId="4A2A1DFE" w14:textId="77777777" w:rsidR="00FA613B" w:rsidRPr="00FA613B" w:rsidRDefault="00FA613B" w:rsidP="00FA613B">
      <w:pPr>
        <w:pStyle w:val="Prrafodelista"/>
        <w:numPr>
          <w:ilvl w:val="0"/>
          <w:numId w:val="18"/>
        </w:numPr>
        <w:spacing w:before="60" w:after="60"/>
        <w:contextualSpacing w:val="0"/>
        <w:jc w:val="both"/>
        <w:rPr>
          <w:lang w:val="es-MX"/>
        </w:rPr>
      </w:pPr>
      <w:r w:rsidRPr="00FA613B">
        <w:rPr>
          <w:lang w:val="es-MX"/>
        </w:rPr>
        <w:t xml:space="preserve">Que haya al menos tres versiones de Respaldos por semana locales y tres remotos. Así como instantáneas locales cada 4 horas. </w:t>
      </w:r>
    </w:p>
    <w:p w14:paraId="4CCD6361" w14:textId="77777777" w:rsidR="00FA613B" w:rsidRPr="00FA613B" w:rsidRDefault="00FA613B" w:rsidP="00FA613B">
      <w:pPr>
        <w:pStyle w:val="Prrafodelista"/>
        <w:numPr>
          <w:ilvl w:val="0"/>
          <w:numId w:val="18"/>
        </w:numPr>
        <w:spacing w:before="60" w:after="60"/>
        <w:contextualSpacing w:val="0"/>
        <w:jc w:val="both"/>
        <w:rPr>
          <w:lang w:val="es-MX"/>
        </w:rPr>
      </w:pPr>
      <w:r w:rsidRPr="00FA613B">
        <w:rPr>
          <w:lang w:val="es-MX"/>
        </w:rPr>
        <w:t>Que todos los sistemas afectados se puedan iniciar después de la restauración del respaldo o instantánea.</w:t>
      </w:r>
    </w:p>
    <w:p w14:paraId="7E6A4C5D" w14:textId="77777777" w:rsidR="00FA613B" w:rsidRPr="00FA613B" w:rsidRDefault="00FA613B" w:rsidP="00FA613B">
      <w:pPr>
        <w:pStyle w:val="Prrafodelista"/>
        <w:numPr>
          <w:ilvl w:val="0"/>
          <w:numId w:val="18"/>
        </w:numPr>
        <w:spacing w:before="60" w:after="60"/>
        <w:contextualSpacing w:val="0"/>
        <w:jc w:val="both"/>
        <w:rPr>
          <w:lang w:val="es-MX"/>
        </w:rPr>
      </w:pPr>
      <w:r w:rsidRPr="00FA613B">
        <w:rPr>
          <w:lang w:val="es-MX"/>
        </w:rPr>
        <w:t>Que los usuarios y clientes puedan trabajar con normalidad.</w:t>
      </w:r>
    </w:p>
    <w:p w14:paraId="4F007A9A" w14:textId="77777777" w:rsidR="00FA613B" w:rsidRPr="00FA613B" w:rsidRDefault="00FA613B" w:rsidP="00FA613B">
      <w:pPr>
        <w:pStyle w:val="Prrafodelista"/>
        <w:numPr>
          <w:ilvl w:val="0"/>
          <w:numId w:val="18"/>
        </w:numPr>
        <w:spacing w:before="60" w:after="60"/>
        <w:contextualSpacing w:val="0"/>
        <w:jc w:val="both"/>
        <w:rPr>
          <w:lang w:val="es-MX"/>
        </w:rPr>
      </w:pPr>
      <w:r w:rsidRPr="00FA613B">
        <w:rPr>
          <w:lang w:val="es-MX"/>
        </w:rPr>
        <w:t>En caso de falla de daño físico de algún componente, este tenga redundancia.</w:t>
      </w:r>
    </w:p>
    <w:p w14:paraId="443BA0B6" w14:textId="77777777" w:rsidR="00DA73A4" w:rsidRPr="00DA73A4" w:rsidRDefault="00DA73A4" w:rsidP="00FA613B">
      <w:pPr>
        <w:pStyle w:val="Prrafodelista"/>
        <w:ind w:left="2520"/>
        <w:jc w:val="both"/>
        <w:rPr>
          <w:lang w:val="es-MX"/>
        </w:rPr>
      </w:pPr>
    </w:p>
    <w:p w14:paraId="19A8460F" w14:textId="77777777" w:rsidR="002518F2" w:rsidRDefault="002518F2" w:rsidP="002266FD">
      <w:pPr>
        <w:pStyle w:val="Prrafodelista"/>
        <w:numPr>
          <w:ilvl w:val="2"/>
          <w:numId w:val="2"/>
        </w:numPr>
        <w:spacing w:before="60" w:after="60"/>
        <w:contextualSpacing w:val="0"/>
        <w:jc w:val="both"/>
        <w:rPr>
          <w:lang w:val="es-MX"/>
        </w:rPr>
      </w:pPr>
      <w:r w:rsidRPr="002518F2">
        <w:rPr>
          <w:b/>
          <w:bCs/>
          <w:lang w:val="es-MX"/>
        </w:rPr>
        <w:t>Actividades a Realizar.</w:t>
      </w:r>
      <w:r w:rsidRPr="002518F2">
        <w:rPr>
          <w:lang w:val="es-MX"/>
        </w:rPr>
        <w:t xml:space="preserve"> Para la simulación de un error humano que, sobre escriba, borre o dañe la integridad de la información en las bases de datos, se deberán realizar las siguientes actividades:</w:t>
      </w:r>
    </w:p>
    <w:p w14:paraId="1647B76B" w14:textId="77777777" w:rsidR="002266FD" w:rsidRPr="002266FD" w:rsidRDefault="002266FD" w:rsidP="002266FD">
      <w:pPr>
        <w:pStyle w:val="Prrafodelista"/>
        <w:numPr>
          <w:ilvl w:val="0"/>
          <w:numId w:val="19"/>
        </w:numPr>
        <w:spacing w:before="60" w:after="60"/>
        <w:contextualSpacing w:val="0"/>
        <w:jc w:val="both"/>
        <w:rPr>
          <w:lang w:val="es-MX"/>
        </w:rPr>
      </w:pPr>
      <w:r w:rsidRPr="002266FD">
        <w:rPr>
          <w:lang w:val="es-MX"/>
        </w:rPr>
        <w:t xml:space="preserve">Restaurar un respaldo o instantánea desde la consola de </w:t>
      </w:r>
      <w:proofErr w:type="spellStart"/>
      <w:r w:rsidRPr="002266FD">
        <w:rPr>
          <w:lang w:val="es-MX"/>
        </w:rPr>
        <w:t>VeamBackup</w:t>
      </w:r>
      <w:proofErr w:type="spellEnd"/>
      <w:r w:rsidRPr="002266FD">
        <w:rPr>
          <w:lang w:val="es-MX"/>
        </w:rPr>
        <w:t xml:space="preserve"> en otro host con un nombre diferente. </w:t>
      </w:r>
    </w:p>
    <w:p w14:paraId="585450D2" w14:textId="77777777" w:rsidR="002266FD" w:rsidRPr="002266FD" w:rsidRDefault="002266FD" w:rsidP="002266FD">
      <w:pPr>
        <w:pStyle w:val="Prrafodelista"/>
        <w:numPr>
          <w:ilvl w:val="0"/>
          <w:numId w:val="19"/>
        </w:numPr>
        <w:spacing w:before="60" w:after="60"/>
        <w:contextualSpacing w:val="0"/>
        <w:jc w:val="both"/>
        <w:rPr>
          <w:lang w:val="es-MX"/>
        </w:rPr>
      </w:pPr>
      <w:r w:rsidRPr="002266FD">
        <w:rPr>
          <w:lang w:val="es-MX"/>
        </w:rPr>
        <w:t>Cambiar la configuración de red de la máquina virtual restaurada a la VLAN de pruebas para evitar conflictos de IP</w:t>
      </w:r>
    </w:p>
    <w:p w14:paraId="35AD7709" w14:textId="77777777" w:rsidR="002266FD" w:rsidRPr="002266FD" w:rsidRDefault="002266FD" w:rsidP="002266FD">
      <w:pPr>
        <w:pStyle w:val="Prrafodelista"/>
        <w:numPr>
          <w:ilvl w:val="0"/>
          <w:numId w:val="19"/>
        </w:numPr>
        <w:spacing w:before="60" w:after="60"/>
        <w:contextualSpacing w:val="0"/>
        <w:jc w:val="both"/>
        <w:rPr>
          <w:lang w:val="es-MX"/>
        </w:rPr>
      </w:pPr>
      <w:r w:rsidRPr="002266FD">
        <w:rPr>
          <w:lang w:val="es-MX"/>
        </w:rPr>
        <w:t>Encender la máquina virtual restaurada y probar los accesos a los sistemas en cuestión usuarios y clientes puedan trabajar con normalidad.</w:t>
      </w:r>
    </w:p>
    <w:p w14:paraId="5ABC5994" w14:textId="77777777" w:rsidR="002266FD" w:rsidRPr="002266FD" w:rsidRDefault="002266FD" w:rsidP="002266FD">
      <w:pPr>
        <w:pStyle w:val="Prrafodelista"/>
        <w:numPr>
          <w:ilvl w:val="0"/>
          <w:numId w:val="19"/>
        </w:numPr>
        <w:spacing w:before="60" w:after="60"/>
        <w:contextualSpacing w:val="0"/>
        <w:jc w:val="both"/>
        <w:rPr>
          <w:lang w:val="es-MX"/>
        </w:rPr>
      </w:pPr>
      <w:r w:rsidRPr="002266FD">
        <w:rPr>
          <w:lang w:val="es-MX"/>
        </w:rPr>
        <w:lastRenderedPageBreak/>
        <w:t>Borrar la máquina virtual restaurada</w:t>
      </w:r>
    </w:p>
    <w:p w14:paraId="06C55D48" w14:textId="729A74C6" w:rsidR="002266FD" w:rsidRPr="002266FD" w:rsidRDefault="008672E0" w:rsidP="002266FD">
      <w:pPr>
        <w:pStyle w:val="Prrafodelista"/>
        <w:numPr>
          <w:ilvl w:val="0"/>
          <w:numId w:val="19"/>
        </w:numPr>
        <w:spacing w:before="60" w:after="60"/>
        <w:contextualSpacing w:val="0"/>
        <w:jc w:val="both"/>
        <w:rPr>
          <w:lang w:val="es-MX"/>
        </w:rPr>
      </w:pPr>
      <w:r w:rsidRPr="005557A9">
        <w:rPr>
          <w:lang w:val="es-MX"/>
        </w:rPr>
        <w:t>Llenar formato de ejecución para el plan de recuperación de desastres (</w:t>
      </w:r>
      <w:r w:rsidR="004A1591">
        <w:rPr>
          <w:b/>
          <w:bCs/>
          <w:lang w:val="es-MX"/>
        </w:rPr>
        <w:t>SF</w:t>
      </w:r>
      <w:r w:rsidRPr="008672E0">
        <w:rPr>
          <w:b/>
          <w:bCs/>
          <w:lang w:val="es-MX"/>
        </w:rPr>
        <w:t>-F-26</w:t>
      </w:r>
      <w:r w:rsidRPr="005557A9">
        <w:rPr>
          <w:lang w:val="es-MX"/>
        </w:rPr>
        <w:t>), formato de prueba del plan de continuidad (</w:t>
      </w:r>
      <w:r w:rsidR="004A1591">
        <w:rPr>
          <w:b/>
          <w:bCs/>
          <w:lang w:val="es-MX"/>
        </w:rPr>
        <w:t>SF</w:t>
      </w:r>
      <w:r w:rsidRPr="008672E0">
        <w:rPr>
          <w:b/>
          <w:bCs/>
          <w:lang w:val="es-MX"/>
        </w:rPr>
        <w:t>-F-27</w:t>
      </w:r>
      <w:r w:rsidRPr="005557A9">
        <w:rPr>
          <w:lang w:val="es-MX"/>
        </w:rPr>
        <w:t>) y formato de adecuaciones del plan de continuidad (</w:t>
      </w:r>
      <w:r w:rsidR="004A1591">
        <w:rPr>
          <w:b/>
          <w:bCs/>
          <w:lang w:val="es-MX"/>
        </w:rPr>
        <w:t>SF</w:t>
      </w:r>
      <w:r w:rsidRPr="008672E0">
        <w:rPr>
          <w:b/>
          <w:bCs/>
          <w:lang w:val="es-MX"/>
        </w:rPr>
        <w:t>-F-28</w:t>
      </w:r>
      <w:r w:rsidRPr="005557A9">
        <w:rPr>
          <w:lang w:val="es-MX"/>
        </w:rPr>
        <w:t>) en caso de ser necesario</w:t>
      </w:r>
      <w:r w:rsidR="002266FD" w:rsidRPr="002266FD">
        <w:rPr>
          <w:lang w:val="es-MX"/>
        </w:rPr>
        <w:t>.</w:t>
      </w:r>
    </w:p>
    <w:p w14:paraId="0004446E" w14:textId="77777777" w:rsidR="002266FD" w:rsidRPr="002518F2" w:rsidRDefault="002266FD" w:rsidP="002266FD">
      <w:pPr>
        <w:pStyle w:val="Prrafodelista"/>
        <w:ind w:left="2520"/>
        <w:rPr>
          <w:lang w:val="es-MX"/>
        </w:rPr>
      </w:pPr>
    </w:p>
    <w:p w14:paraId="2328E223" w14:textId="27C08569" w:rsidR="003862A0" w:rsidRPr="00463636" w:rsidRDefault="00463636" w:rsidP="00A405A8">
      <w:pPr>
        <w:pStyle w:val="Prrafodelista"/>
        <w:numPr>
          <w:ilvl w:val="1"/>
          <w:numId w:val="2"/>
        </w:numPr>
        <w:spacing w:before="60" w:after="60"/>
        <w:contextualSpacing w:val="0"/>
        <w:jc w:val="both"/>
        <w:rPr>
          <w:b/>
          <w:bCs/>
          <w:lang w:val="es-MX"/>
        </w:rPr>
      </w:pPr>
      <w:r w:rsidRPr="00463636">
        <w:rPr>
          <w:b/>
          <w:bCs/>
          <w:lang w:val="es-MX"/>
        </w:rPr>
        <w:t>Vandalismo</w:t>
      </w:r>
    </w:p>
    <w:p w14:paraId="3B4F54EA" w14:textId="1491F84B" w:rsidR="00140B8A" w:rsidRDefault="00140B8A" w:rsidP="00A405A8">
      <w:pPr>
        <w:pStyle w:val="Prrafodelista"/>
        <w:numPr>
          <w:ilvl w:val="2"/>
          <w:numId w:val="2"/>
        </w:numPr>
        <w:spacing w:before="60" w:after="60"/>
        <w:contextualSpacing w:val="0"/>
        <w:jc w:val="both"/>
        <w:rPr>
          <w:lang w:val="es-MX"/>
        </w:rPr>
      </w:pPr>
      <w:r w:rsidRPr="00140B8A">
        <w:rPr>
          <w:b/>
          <w:bCs/>
          <w:lang w:val="es-MX"/>
        </w:rPr>
        <w:t>Comportamiento esperado.</w:t>
      </w:r>
      <w:r w:rsidRPr="00140B8A">
        <w:rPr>
          <w:lang w:val="es-MX"/>
        </w:rPr>
        <w:t xml:space="preserve"> En caso de vandalismo que impida el acceso a las oficinas o al centro de datos que sop</w:t>
      </w:r>
      <w:r w:rsidR="008672E0">
        <w:rPr>
          <w:lang w:val="es-MX"/>
        </w:rPr>
        <w:t xml:space="preserve">orta la operación del Monedero </w:t>
      </w:r>
      <w:r w:rsidRPr="00140B8A">
        <w:rPr>
          <w:lang w:val="es-MX"/>
        </w:rPr>
        <w:t>se espera lo siguiente:</w:t>
      </w:r>
    </w:p>
    <w:p w14:paraId="20EDC483" w14:textId="77777777" w:rsidR="00A405A8" w:rsidRPr="00A405A8" w:rsidRDefault="00A405A8" w:rsidP="00A405A8">
      <w:pPr>
        <w:pStyle w:val="Prrafodelista"/>
        <w:numPr>
          <w:ilvl w:val="0"/>
          <w:numId w:val="20"/>
        </w:numPr>
        <w:spacing w:before="60" w:after="60"/>
        <w:contextualSpacing w:val="0"/>
        <w:jc w:val="both"/>
        <w:rPr>
          <w:lang w:val="es-MX"/>
        </w:rPr>
      </w:pPr>
      <w:r w:rsidRPr="00A405A8">
        <w:rPr>
          <w:lang w:val="es-MX"/>
        </w:rPr>
        <w:t>Que sea posible operar desde sedes alternas o desde casa a través de VPN (Inmediatamente).</w:t>
      </w:r>
    </w:p>
    <w:p w14:paraId="5C988B50" w14:textId="77777777" w:rsidR="00A405A8" w:rsidRPr="00A405A8" w:rsidRDefault="00A405A8" w:rsidP="00A405A8">
      <w:pPr>
        <w:pStyle w:val="Prrafodelista"/>
        <w:numPr>
          <w:ilvl w:val="0"/>
          <w:numId w:val="20"/>
        </w:numPr>
        <w:spacing w:before="60" w:after="60"/>
        <w:contextualSpacing w:val="0"/>
        <w:jc w:val="both"/>
        <w:rPr>
          <w:lang w:val="es-MX"/>
        </w:rPr>
      </w:pPr>
      <w:r w:rsidRPr="00A405A8">
        <w:rPr>
          <w:lang w:val="es-MX"/>
        </w:rPr>
        <w:t xml:space="preserve">Que todos los sistemas críticos se puedan iniciar en un centro de datos alterno (menor a dos horas en caso de migrar toda la operación al centro de datos alterno). </w:t>
      </w:r>
    </w:p>
    <w:p w14:paraId="63255EF7" w14:textId="77777777" w:rsidR="00A405A8" w:rsidRPr="00A405A8" w:rsidRDefault="00A405A8" w:rsidP="00A405A8">
      <w:pPr>
        <w:pStyle w:val="Prrafodelista"/>
        <w:numPr>
          <w:ilvl w:val="0"/>
          <w:numId w:val="20"/>
        </w:numPr>
        <w:spacing w:before="60" w:after="60"/>
        <w:contextualSpacing w:val="0"/>
        <w:jc w:val="both"/>
        <w:rPr>
          <w:lang w:val="es-MX"/>
        </w:rPr>
      </w:pPr>
      <w:r w:rsidRPr="00A405A8">
        <w:rPr>
          <w:lang w:val="es-MX"/>
        </w:rPr>
        <w:t>Que los usuarios y clientes puedan trabajar con normalidad (menor a dos horas en caso de migrar toda la operación al centro de datos alterno).</w:t>
      </w:r>
    </w:p>
    <w:p w14:paraId="2BB920F1" w14:textId="77777777" w:rsidR="00A405A8" w:rsidRPr="00A405A8" w:rsidRDefault="00A405A8" w:rsidP="00A405A8">
      <w:pPr>
        <w:pStyle w:val="Prrafodelista"/>
        <w:numPr>
          <w:ilvl w:val="0"/>
          <w:numId w:val="20"/>
        </w:numPr>
        <w:spacing w:before="60" w:after="60"/>
        <w:contextualSpacing w:val="0"/>
        <w:jc w:val="both"/>
        <w:rPr>
          <w:lang w:val="es-MX"/>
        </w:rPr>
      </w:pPr>
      <w:r w:rsidRPr="00A405A8">
        <w:rPr>
          <w:lang w:val="es-MX"/>
        </w:rPr>
        <w:t>Que sea posible sincronizar los cambios ocurridos en el centro de datos secundario al principal (sincronizaciones por sistema, sin tiempo mínimo requerido).</w:t>
      </w:r>
    </w:p>
    <w:p w14:paraId="78319703" w14:textId="77777777" w:rsidR="00A405A8" w:rsidRPr="00A405A8" w:rsidRDefault="00A405A8" w:rsidP="00A405A8">
      <w:pPr>
        <w:pStyle w:val="Prrafodelista"/>
        <w:numPr>
          <w:ilvl w:val="0"/>
          <w:numId w:val="20"/>
        </w:numPr>
        <w:spacing w:before="60" w:after="60"/>
        <w:contextualSpacing w:val="0"/>
        <w:jc w:val="both"/>
        <w:rPr>
          <w:lang w:val="es-MX"/>
        </w:rPr>
      </w:pPr>
      <w:r w:rsidRPr="00A405A8">
        <w:rPr>
          <w:lang w:val="es-MX"/>
        </w:rPr>
        <w:t xml:space="preserve">Que los usuarios y clientes puedan trabajar con normalidad después del </w:t>
      </w:r>
      <w:proofErr w:type="spellStart"/>
      <w:r w:rsidRPr="00A405A8">
        <w:rPr>
          <w:lang w:val="es-MX"/>
        </w:rPr>
        <w:t>failback</w:t>
      </w:r>
      <w:proofErr w:type="spellEnd"/>
      <w:r w:rsidRPr="00A405A8">
        <w:rPr>
          <w:lang w:val="es-MX"/>
        </w:rPr>
        <w:t xml:space="preserve"> (menor a una hora para detener sistema en </w:t>
      </w:r>
      <w:proofErr w:type="spellStart"/>
      <w:r w:rsidRPr="00A405A8">
        <w:rPr>
          <w:lang w:val="es-MX"/>
        </w:rPr>
        <w:t>backup</w:t>
      </w:r>
      <w:proofErr w:type="spellEnd"/>
      <w:r w:rsidRPr="00A405A8">
        <w:rPr>
          <w:lang w:val="es-MX"/>
        </w:rPr>
        <w:t xml:space="preserve"> e iniciar en centro de datos principal).</w:t>
      </w:r>
    </w:p>
    <w:p w14:paraId="31E695EB" w14:textId="77777777" w:rsidR="00140B8A" w:rsidRPr="00140B8A" w:rsidRDefault="00140B8A" w:rsidP="00A405A8">
      <w:pPr>
        <w:pStyle w:val="Prrafodelista"/>
        <w:ind w:left="2880"/>
        <w:jc w:val="both"/>
        <w:rPr>
          <w:lang w:val="es-MX"/>
        </w:rPr>
      </w:pPr>
    </w:p>
    <w:p w14:paraId="50BA6D69" w14:textId="77777777" w:rsidR="00C30BF3" w:rsidRDefault="00C30BF3" w:rsidP="00423436">
      <w:pPr>
        <w:pStyle w:val="Prrafodelista"/>
        <w:numPr>
          <w:ilvl w:val="2"/>
          <w:numId w:val="2"/>
        </w:numPr>
        <w:spacing w:before="60" w:after="60"/>
        <w:contextualSpacing w:val="0"/>
        <w:jc w:val="both"/>
        <w:rPr>
          <w:lang w:val="es-MX"/>
        </w:rPr>
      </w:pPr>
      <w:r w:rsidRPr="00C30BF3">
        <w:rPr>
          <w:b/>
          <w:bCs/>
          <w:lang w:val="es-MX"/>
        </w:rPr>
        <w:t>Actividades a Realizar.</w:t>
      </w:r>
      <w:r w:rsidRPr="00C30BF3">
        <w:rPr>
          <w:lang w:val="es-MX"/>
        </w:rPr>
        <w:t xml:space="preserve"> Para la simulación la falla de lectores de dispositivos se deberán realizar las siguientes actividades:</w:t>
      </w:r>
    </w:p>
    <w:p w14:paraId="4F56FF0C" w14:textId="77777777" w:rsidR="00423436" w:rsidRPr="00423436" w:rsidRDefault="00423436" w:rsidP="00423436">
      <w:pPr>
        <w:pStyle w:val="Prrafodelista"/>
        <w:numPr>
          <w:ilvl w:val="0"/>
          <w:numId w:val="21"/>
        </w:numPr>
        <w:spacing w:before="60" w:after="60"/>
        <w:contextualSpacing w:val="0"/>
        <w:jc w:val="both"/>
        <w:rPr>
          <w:lang w:val="es-MX"/>
        </w:rPr>
      </w:pPr>
      <w:r w:rsidRPr="00423436">
        <w:rPr>
          <w:lang w:val="es-MX"/>
        </w:rPr>
        <w:t>Apagar el sistema de Monedero Electrónico en el centro de datos principal.</w:t>
      </w:r>
    </w:p>
    <w:p w14:paraId="578347B3" w14:textId="77777777" w:rsidR="00423436" w:rsidRPr="00423436" w:rsidRDefault="00423436" w:rsidP="00423436">
      <w:pPr>
        <w:pStyle w:val="Prrafodelista"/>
        <w:numPr>
          <w:ilvl w:val="0"/>
          <w:numId w:val="21"/>
        </w:numPr>
        <w:spacing w:before="60" w:after="60"/>
        <w:contextualSpacing w:val="0"/>
        <w:jc w:val="both"/>
        <w:rPr>
          <w:lang w:val="es-MX"/>
        </w:rPr>
      </w:pPr>
      <w:r w:rsidRPr="00423436">
        <w:rPr>
          <w:lang w:val="es-MX"/>
        </w:rPr>
        <w:t xml:space="preserve">Conectarse a la consola de administración de </w:t>
      </w:r>
      <w:proofErr w:type="spellStart"/>
      <w:r w:rsidRPr="00423436">
        <w:rPr>
          <w:lang w:val="es-MX"/>
        </w:rPr>
        <w:t>Veam</w:t>
      </w:r>
      <w:proofErr w:type="spellEnd"/>
      <w:r w:rsidRPr="00423436">
        <w:rPr>
          <w:lang w:val="es-MX"/>
        </w:rPr>
        <w:t xml:space="preserve"> </w:t>
      </w:r>
      <w:proofErr w:type="spellStart"/>
      <w:r w:rsidRPr="00423436">
        <w:rPr>
          <w:lang w:val="es-MX"/>
        </w:rPr>
        <w:t>Backup</w:t>
      </w:r>
      <w:proofErr w:type="spellEnd"/>
      <w:r w:rsidRPr="00423436">
        <w:rPr>
          <w:lang w:val="es-MX"/>
        </w:rPr>
        <w:t xml:space="preserve"> y sincronizar la réplica para no perder datos.</w:t>
      </w:r>
    </w:p>
    <w:p w14:paraId="62627DC9" w14:textId="77777777" w:rsidR="00423436" w:rsidRPr="00423436" w:rsidRDefault="00423436" w:rsidP="00423436">
      <w:pPr>
        <w:pStyle w:val="Prrafodelista"/>
        <w:numPr>
          <w:ilvl w:val="0"/>
          <w:numId w:val="21"/>
        </w:numPr>
        <w:spacing w:before="60" w:after="60"/>
        <w:contextualSpacing w:val="0"/>
        <w:jc w:val="both"/>
        <w:rPr>
          <w:lang w:val="es-MX"/>
        </w:rPr>
      </w:pPr>
      <w:r w:rsidRPr="00423436">
        <w:rPr>
          <w:lang w:val="es-MX"/>
        </w:rPr>
        <w:t xml:space="preserve">En el sitio secundario efectuar el </w:t>
      </w:r>
      <w:proofErr w:type="spellStart"/>
      <w:r w:rsidRPr="00423436">
        <w:rPr>
          <w:lang w:val="es-MX"/>
        </w:rPr>
        <w:t>failover</w:t>
      </w:r>
      <w:proofErr w:type="spellEnd"/>
      <w:r w:rsidRPr="00423436">
        <w:rPr>
          <w:lang w:val="es-MX"/>
        </w:rPr>
        <w:t xml:space="preserve"> para la o las máquinas en cuestión.</w:t>
      </w:r>
    </w:p>
    <w:p w14:paraId="7780671A" w14:textId="77777777" w:rsidR="00423436" w:rsidRPr="00423436" w:rsidRDefault="00423436" w:rsidP="00423436">
      <w:pPr>
        <w:pStyle w:val="Prrafodelista"/>
        <w:numPr>
          <w:ilvl w:val="0"/>
          <w:numId w:val="21"/>
        </w:numPr>
        <w:spacing w:before="60" w:after="60"/>
        <w:contextualSpacing w:val="0"/>
        <w:jc w:val="both"/>
        <w:rPr>
          <w:lang w:val="es-MX"/>
        </w:rPr>
      </w:pPr>
      <w:r w:rsidRPr="00423436">
        <w:rPr>
          <w:lang w:val="es-MX"/>
        </w:rPr>
        <w:t>Revisar que arranquen las máquinas virtuales y los sistemas.</w:t>
      </w:r>
    </w:p>
    <w:p w14:paraId="14003D8B" w14:textId="77777777" w:rsidR="00423436" w:rsidRPr="00423436" w:rsidRDefault="00423436" w:rsidP="00423436">
      <w:pPr>
        <w:pStyle w:val="Prrafodelista"/>
        <w:numPr>
          <w:ilvl w:val="0"/>
          <w:numId w:val="21"/>
        </w:numPr>
        <w:spacing w:before="60" w:after="60"/>
        <w:contextualSpacing w:val="0"/>
        <w:jc w:val="both"/>
        <w:rPr>
          <w:lang w:val="es-MX"/>
        </w:rPr>
      </w:pPr>
      <w:r w:rsidRPr="00423436">
        <w:rPr>
          <w:lang w:val="es-MX"/>
        </w:rPr>
        <w:t>Probar el acceso desde sitios remotos.</w:t>
      </w:r>
    </w:p>
    <w:p w14:paraId="6845C2F4" w14:textId="77777777" w:rsidR="00423436" w:rsidRPr="00423436" w:rsidRDefault="00423436" w:rsidP="00423436">
      <w:pPr>
        <w:pStyle w:val="Prrafodelista"/>
        <w:numPr>
          <w:ilvl w:val="0"/>
          <w:numId w:val="21"/>
        </w:numPr>
        <w:spacing w:before="60" w:after="60"/>
        <w:contextualSpacing w:val="0"/>
        <w:jc w:val="both"/>
        <w:rPr>
          <w:lang w:val="es-MX"/>
        </w:rPr>
      </w:pPr>
      <w:r w:rsidRPr="00423436">
        <w:rPr>
          <w:lang w:val="es-MX"/>
        </w:rPr>
        <w:t xml:space="preserve">Apagar las máquinas en el destino y realizar al </w:t>
      </w:r>
      <w:proofErr w:type="spellStart"/>
      <w:r w:rsidRPr="00423436">
        <w:rPr>
          <w:lang w:val="es-MX"/>
        </w:rPr>
        <w:t>failback</w:t>
      </w:r>
      <w:proofErr w:type="spellEnd"/>
      <w:r w:rsidRPr="00423436">
        <w:rPr>
          <w:lang w:val="es-MX"/>
        </w:rPr>
        <w:t xml:space="preserve"> en </w:t>
      </w:r>
      <w:proofErr w:type="spellStart"/>
      <w:r w:rsidRPr="00423436">
        <w:rPr>
          <w:lang w:val="es-MX"/>
        </w:rPr>
        <w:t>Veeam</w:t>
      </w:r>
      <w:proofErr w:type="spellEnd"/>
      <w:r w:rsidRPr="00423436">
        <w:rPr>
          <w:lang w:val="es-MX"/>
        </w:rPr>
        <w:t>.</w:t>
      </w:r>
    </w:p>
    <w:p w14:paraId="5754F317" w14:textId="77777777" w:rsidR="00423436" w:rsidRPr="00423436" w:rsidRDefault="00423436" w:rsidP="00423436">
      <w:pPr>
        <w:pStyle w:val="Prrafodelista"/>
        <w:numPr>
          <w:ilvl w:val="0"/>
          <w:numId w:val="21"/>
        </w:numPr>
        <w:spacing w:before="60" w:after="60"/>
        <w:contextualSpacing w:val="0"/>
        <w:jc w:val="both"/>
        <w:rPr>
          <w:lang w:val="es-MX"/>
        </w:rPr>
      </w:pPr>
      <w:r w:rsidRPr="00423436">
        <w:rPr>
          <w:lang w:val="es-MX"/>
        </w:rPr>
        <w:t>Revisar las máquinas encendidas y los sistemas disponibles.</w:t>
      </w:r>
    </w:p>
    <w:p w14:paraId="70FE9B22" w14:textId="77777777" w:rsidR="00423436" w:rsidRPr="00423436" w:rsidRDefault="00423436" w:rsidP="00423436">
      <w:pPr>
        <w:pStyle w:val="Prrafodelista"/>
        <w:numPr>
          <w:ilvl w:val="0"/>
          <w:numId w:val="21"/>
        </w:numPr>
        <w:spacing w:before="60" w:after="60"/>
        <w:contextualSpacing w:val="0"/>
        <w:jc w:val="both"/>
        <w:rPr>
          <w:lang w:val="es-MX"/>
        </w:rPr>
      </w:pPr>
      <w:r w:rsidRPr="00423436">
        <w:rPr>
          <w:lang w:val="es-MX"/>
        </w:rPr>
        <w:t>Que el proceso de retro escritura no tarde más de 20 minutos.</w:t>
      </w:r>
    </w:p>
    <w:p w14:paraId="72926920" w14:textId="6C9B66A6" w:rsidR="00423436" w:rsidRPr="00423436" w:rsidRDefault="008672E0" w:rsidP="00423436">
      <w:pPr>
        <w:pStyle w:val="Prrafodelista"/>
        <w:numPr>
          <w:ilvl w:val="0"/>
          <w:numId w:val="21"/>
        </w:numPr>
        <w:spacing w:before="60" w:after="60"/>
        <w:contextualSpacing w:val="0"/>
        <w:jc w:val="both"/>
        <w:rPr>
          <w:lang w:val="es-MX"/>
        </w:rPr>
      </w:pPr>
      <w:r w:rsidRPr="005557A9">
        <w:rPr>
          <w:lang w:val="es-MX"/>
        </w:rPr>
        <w:t>Llenar formato de ejecución para el plan de recuperación de desastres (</w:t>
      </w:r>
      <w:r w:rsidR="004A1591">
        <w:rPr>
          <w:b/>
          <w:bCs/>
          <w:lang w:val="es-MX"/>
        </w:rPr>
        <w:t>SF</w:t>
      </w:r>
      <w:r w:rsidRPr="008672E0">
        <w:rPr>
          <w:b/>
          <w:bCs/>
          <w:lang w:val="es-MX"/>
        </w:rPr>
        <w:t>-F-26</w:t>
      </w:r>
      <w:r w:rsidRPr="005557A9">
        <w:rPr>
          <w:lang w:val="es-MX"/>
        </w:rPr>
        <w:t>), formato de prueba del plan de continuidad (</w:t>
      </w:r>
      <w:r w:rsidR="004A1591">
        <w:rPr>
          <w:b/>
          <w:bCs/>
          <w:lang w:val="es-MX"/>
        </w:rPr>
        <w:t>SF</w:t>
      </w:r>
      <w:r w:rsidRPr="008672E0">
        <w:rPr>
          <w:b/>
          <w:bCs/>
          <w:lang w:val="es-MX"/>
        </w:rPr>
        <w:t>-F-27</w:t>
      </w:r>
      <w:r w:rsidRPr="005557A9">
        <w:rPr>
          <w:lang w:val="es-MX"/>
        </w:rPr>
        <w:t>) y formato de adecuaciones del plan de continuidad (</w:t>
      </w:r>
      <w:r w:rsidR="004A1591">
        <w:rPr>
          <w:b/>
          <w:bCs/>
          <w:lang w:val="es-MX"/>
        </w:rPr>
        <w:t>SF</w:t>
      </w:r>
      <w:r w:rsidRPr="008672E0">
        <w:rPr>
          <w:b/>
          <w:bCs/>
          <w:lang w:val="es-MX"/>
        </w:rPr>
        <w:t>-F-28</w:t>
      </w:r>
      <w:r w:rsidRPr="005557A9">
        <w:rPr>
          <w:lang w:val="es-MX"/>
        </w:rPr>
        <w:t>) en caso de ser necesario</w:t>
      </w:r>
      <w:r w:rsidR="00423436" w:rsidRPr="00423436">
        <w:rPr>
          <w:lang w:val="es-MX"/>
        </w:rPr>
        <w:t>.</w:t>
      </w:r>
    </w:p>
    <w:p w14:paraId="08042004" w14:textId="77777777" w:rsidR="00C30BF3" w:rsidRPr="00C30BF3" w:rsidRDefault="00C30BF3" w:rsidP="00423436">
      <w:pPr>
        <w:pStyle w:val="Prrafodelista"/>
        <w:ind w:left="2520"/>
        <w:jc w:val="both"/>
        <w:rPr>
          <w:lang w:val="es-MX"/>
        </w:rPr>
      </w:pPr>
    </w:p>
    <w:p w14:paraId="437700F7" w14:textId="2A219376" w:rsidR="00463636" w:rsidRDefault="00463636" w:rsidP="00E17870">
      <w:pPr>
        <w:jc w:val="both"/>
        <w:rPr>
          <w:lang w:val="es-MX"/>
        </w:rPr>
      </w:pPr>
    </w:p>
    <w:p w14:paraId="4F4ABEEF" w14:textId="77777777" w:rsidR="00E17870" w:rsidRDefault="00E17870" w:rsidP="00E17870">
      <w:pPr>
        <w:jc w:val="both"/>
        <w:rPr>
          <w:lang w:val="es-MX"/>
        </w:rPr>
      </w:pPr>
    </w:p>
    <w:p w14:paraId="651111EE" w14:textId="77777777" w:rsidR="00E17870" w:rsidRDefault="00E17870" w:rsidP="00E17870">
      <w:pPr>
        <w:jc w:val="both"/>
        <w:rPr>
          <w:lang w:val="es-MX"/>
        </w:rPr>
      </w:pPr>
    </w:p>
    <w:p w14:paraId="562C071A" w14:textId="77777777" w:rsidR="00E17870" w:rsidRDefault="00E17870" w:rsidP="00E17870">
      <w:pPr>
        <w:jc w:val="both"/>
        <w:rPr>
          <w:lang w:val="es-MX"/>
        </w:rPr>
      </w:pPr>
    </w:p>
    <w:p w14:paraId="518B29F0" w14:textId="77777777" w:rsidR="00E17870" w:rsidRDefault="00E17870" w:rsidP="00E17870">
      <w:pPr>
        <w:jc w:val="both"/>
        <w:rPr>
          <w:lang w:val="es-MX"/>
        </w:rPr>
      </w:pPr>
    </w:p>
    <w:p w14:paraId="16663010" w14:textId="77777777" w:rsidR="00E17870" w:rsidRDefault="00E17870" w:rsidP="00E17870">
      <w:pPr>
        <w:jc w:val="both"/>
        <w:rPr>
          <w:lang w:val="es-MX"/>
        </w:rPr>
      </w:pPr>
    </w:p>
    <w:p w14:paraId="0454B4CD" w14:textId="77777777" w:rsidR="00E17870" w:rsidRDefault="00E17870" w:rsidP="00E17870">
      <w:pPr>
        <w:jc w:val="both"/>
        <w:rPr>
          <w:lang w:val="es-MX"/>
        </w:rPr>
      </w:pPr>
    </w:p>
    <w:p w14:paraId="27442EB1" w14:textId="77777777" w:rsidR="00E17870" w:rsidRDefault="00E17870" w:rsidP="00E17870">
      <w:pPr>
        <w:jc w:val="both"/>
        <w:rPr>
          <w:lang w:val="es-MX"/>
        </w:rPr>
      </w:pPr>
    </w:p>
    <w:p w14:paraId="4BD0C3C0" w14:textId="77777777" w:rsidR="00E17870" w:rsidRDefault="00E17870" w:rsidP="00E17870">
      <w:pPr>
        <w:jc w:val="both"/>
        <w:rPr>
          <w:lang w:val="es-MX"/>
        </w:rPr>
      </w:pPr>
    </w:p>
    <w:p w14:paraId="4D573286" w14:textId="77777777" w:rsidR="00E17870" w:rsidRPr="00E17870" w:rsidRDefault="00E17870" w:rsidP="00E17870">
      <w:pPr>
        <w:jc w:val="both"/>
        <w:rPr>
          <w:lang w:val="es-MX"/>
        </w:rPr>
      </w:pPr>
    </w:p>
    <w:p w14:paraId="510E8587" w14:textId="3A8AF465" w:rsidR="00953DF7" w:rsidRPr="00953DF7" w:rsidRDefault="00953DF7" w:rsidP="00953DF7">
      <w:pPr>
        <w:overflowPunct/>
        <w:autoSpaceDE/>
        <w:autoSpaceDN/>
        <w:adjustRightInd/>
        <w:spacing w:before="100" w:beforeAutospacing="1" w:after="240"/>
        <w:ind w:left="1080"/>
        <w:jc w:val="both"/>
        <w:textAlignment w:val="auto"/>
        <w:rPr>
          <w:lang w:val="es-MX"/>
        </w:rPr>
      </w:pPr>
    </w:p>
    <w:p w14:paraId="6A107FB9" w14:textId="77777777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lastRenderedPageBreak/>
        <w:t>Documentación de referencia</w:t>
      </w:r>
    </w:p>
    <w:tbl>
      <w:tblPr>
        <w:tblW w:w="1034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8402"/>
      </w:tblGrid>
      <w:tr w:rsidR="0065360F" w:rsidRPr="00637309" w14:paraId="6C4796C9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600CEB4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8402" w:type="dxa"/>
            <w:vAlign w:val="center"/>
          </w:tcPr>
          <w:p w14:paraId="38067F1F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Documentos</w:t>
            </w:r>
          </w:p>
        </w:tc>
      </w:tr>
      <w:tr w:rsidR="006F31C3" w:rsidRPr="00892BDE" w14:paraId="4BA5475C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17084A6" w14:textId="3DC841A1" w:rsidR="006F31C3" w:rsidRPr="00F1397F" w:rsidRDefault="004A1591" w:rsidP="006F31C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eastAsia="Arial" w:cs="Arial"/>
                <w:lang w:val="es-MX"/>
              </w:rPr>
              <w:t>SF</w:t>
            </w:r>
            <w:r w:rsidR="008672E0" w:rsidRPr="008672E0">
              <w:rPr>
                <w:rFonts w:eastAsia="Arial" w:cs="Arial"/>
                <w:lang w:val="es-MX"/>
              </w:rPr>
              <w:t>-P-14</w:t>
            </w:r>
          </w:p>
        </w:tc>
        <w:tc>
          <w:tcPr>
            <w:tcW w:w="8402" w:type="dxa"/>
            <w:vAlign w:val="center"/>
          </w:tcPr>
          <w:p w14:paraId="249D8FE0" w14:textId="53D4E0FE" w:rsidR="006F31C3" w:rsidRPr="00F1397F" w:rsidRDefault="006F31C3" w:rsidP="006F31C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BA3B6E">
              <w:rPr>
                <w:rFonts w:eastAsia="Arial" w:cs="Arial"/>
                <w:lang w:val="es-MX"/>
              </w:rPr>
              <w:t>Plan de recuperación de desastres</w:t>
            </w:r>
          </w:p>
        </w:tc>
      </w:tr>
    </w:tbl>
    <w:p w14:paraId="239C3A2B" w14:textId="1474C7AA" w:rsidR="0014576B" w:rsidRDefault="0014576B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BFAA4AD" w14:textId="31E7C5CE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Registros</w:t>
      </w:r>
    </w:p>
    <w:tbl>
      <w:tblPr>
        <w:tblW w:w="10429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3150"/>
        <w:gridCol w:w="1485"/>
        <w:gridCol w:w="2175"/>
        <w:gridCol w:w="1876"/>
      </w:tblGrid>
      <w:tr w:rsidR="0065360F" w:rsidRPr="007379E6" w14:paraId="304E6404" w14:textId="77777777" w:rsidTr="009376F0">
        <w:trPr>
          <w:trHeight w:val="536"/>
          <w:jc w:val="center"/>
        </w:trPr>
        <w:tc>
          <w:tcPr>
            <w:tcW w:w="1743" w:type="dxa"/>
            <w:vAlign w:val="center"/>
          </w:tcPr>
          <w:p w14:paraId="098C6089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3150" w:type="dxa"/>
            <w:vAlign w:val="center"/>
          </w:tcPr>
          <w:p w14:paraId="6960199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Registros</w:t>
            </w:r>
          </w:p>
        </w:tc>
        <w:tc>
          <w:tcPr>
            <w:tcW w:w="1485" w:type="dxa"/>
            <w:vAlign w:val="center"/>
          </w:tcPr>
          <w:p w14:paraId="26C2D46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Tiempo de Conservación</w:t>
            </w:r>
          </w:p>
        </w:tc>
        <w:tc>
          <w:tcPr>
            <w:tcW w:w="2175" w:type="dxa"/>
            <w:vAlign w:val="center"/>
          </w:tcPr>
          <w:p w14:paraId="1B5B5AB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Responsable de Conservarlo</w:t>
            </w:r>
          </w:p>
        </w:tc>
        <w:tc>
          <w:tcPr>
            <w:tcW w:w="1876" w:type="dxa"/>
            <w:vAlign w:val="center"/>
          </w:tcPr>
          <w:p w14:paraId="1AB5175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Lugar de Almacenamiento</w:t>
            </w:r>
          </w:p>
        </w:tc>
      </w:tr>
      <w:tr w:rsidR="008672E0" w:rsidRPr="007379E6" w14:paraId="20A172E1" w14:textId="77777777" w:rsidTr="009376F0">
        <w:trPr>
          <w:trHeight w:val="320"/>
          <w:jc w:val="center"/>
        </w:trPr>
        <w:tc>
          <w:tcPr>
            <w:tcW w:w="1743" w:type="dxa"/>
            <w:vAlign w:val="center"/>
          </w:tcPr>
          <w:p w14:paraId="6B740379" w14:textId="5E29EA01" w:rsidR="008672E0" w:rsidRPr="008672E0" w:rsidRDefault="004A1591" w:rsidP="008672E0">
            <w:pPr>
              <w:spacing w:line="2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color w:val="000000"/>
                <w:szCs w:val="22"/>
              </w:rPr>
              <w:t>SF</w:t>
            </w:r>
            <w:r w:rsidR="008672E0" w:rsidRPr="008672E0">
              <w:rPr>
                <w:rFonts w:cs="Arial"/>
                <w:color w:val="000000"/>
                <w:szCs w:val="22"/>
              </w:rPr>
              <w:t>-F-26</w:t>
            </w:r>
          </w:p>
        </w:tc>
        <w:tc>
          <w:tcPr>
            <w:tcW w:w="3150" w:type="dxa"/>
            <w:vAlign w:val="center"/>
          </w:tcPr>
          <w:p w14:paraId="5CB63603" w14:textId="4403BA00" w:rsidR="008672E0" w:rsidRPr="007379E6" w:rsidRDefault="008672E0" w:rsidP="008672E0">
            <w:pPr>
              <w:pStyle w:val="Encabezado"/>
              <w:spacing w:line="260" w:lineRule="auto"/>
              <w:jc w:val="center"/>
              <w:rPr>
                <w:lang w:val="es-MX"/>
              </w:rPr>
            </w:pPr>
            <w:r w:rsidRPr="00BA3B6E">
              <w:rPr>
                <w:rFonts w:cs="Arial"/>
                <w:lang w:val="es-MX"/>
              </w:rPr>
              <w:t>Formato de resultados de la ejecución de los planes</w:t>
            </w:r>
          </w:p>
        </w:tc>
        <w:tc>
          <w:tcPr>
            <w:tcW w:w="1485" w:type="dxa"/>
            <w:vAlign w:val="center"/>
          </w:tcPr>
          <w:p w14:paraId="5542F112" w14:textId="4494C58B" w:rsidR="008672E0" w:rsidRPr="007379E6" w:rsidRDefault="008672E0" w:rsidP="008672E0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BA3B6E">
              <w:rPr>
                <w:rFonts w:cs="Arial"/>
                <w:color w:val="000000"/>
                <w:lang w:val="es-MX"/>
              </w:rPr>
              <w:t>5 años</w:t>
            </w:r>
          </w:p>
        </w:tc>
        <w:tc>
          <w:tcPr>
            <w:tcW w:w="2175" w:type="dxa"/>
            <w:vAlign w:val="center"/>
          </w:tcPr>
          <w:p w14:paraId="04273388" w14:textId="6408CC1F" w:rsidR="008672E0" w:rsidRPr="007379E6" w:rsidRDefault="008672E0" w:rsidP="007B6D25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BA3B6E">
              <w:rPr>
                <w:rFonts w:cs="Arial"/>
                <w:color w:val="000000"/>
                <w:lang w:val="es-MX"/>
              </w:rPr>
              <w:t>Administración de</w:t>
            </w:r>
            <w:r w:rsidR="007B6D25">
              <w:rPr>
                <w:rFonts w:cs="Arial"/>
                <w:color w:val="000000"/>
                <w:lang w:val="es-MX"/>
              </w:rPr>
              <w:t>l Monedero</w:t>
            </w:r>
          </w:p>
        </w:tc>
        <w:tc>
          <w:tcPr>
            <w:tcW w:w="1876" w:type="dxa"/>
            <w:vAlign w:val="center"/>
          </w:tcPr>
          <w:p w14:paraId="6EF0A2C6" w14:textId="5ED737B5" w:rsidR="008672E0" w:rsidRPr="007379E6" w:rsidRDefault="008672E0" w:rsidP="008672E0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BA3B6E">
              <w:rPr>
                <w:rFonts w:cs="Arial"/>
                <w:color w:val="000000"/>
                <w:lang w:val="es-MX"/>
              </w:rPr>
              <w:t>Archivo Digital</w:t>
            </w:r>
          </w:p>
        </w:tc>
      </w:tr>
      <w:tr w:rsidR="008672E0" w:rsidRPr="007379E6" w14:paraId="7B0A8FB0" w14:textId="77777777" w:rsidTr="009376F0">
        <w:trPr>
          <w:trHeight w:val="320"/>
          <w:jc w:val="center"/>
        </w:trPr>
        <w:tc>
          <w:tcPr>
            <w:tcW w:w="1743" w:type="dxa"/>
            <w:vAlign w:val="center"/>
          </w:tcPr>
          <w:p w14:paraId="07D9AB8A" w14:textId="6E5D2A87" w:rsidR="008672E0" w:rsidRPr="008672E0" w:rsidRDefault="004A1591" w:rsidP="008672E0">
            <w:pPr>
              <w:spacing w:line="2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color w:val="000000"/>
                <w:szCs w:val="22"/>
              </w:rPr>
              <w:t>SF</w:t>
            </w:r>
            <w:r w:rsidR="008672E0" w:rsidRPr="008672E0">
              <w:rPr>
                <w:rFonts w:cs="Arial"/>
                <w:color w:val="000000"/>
                <w:szCs w:val="22"/>
              </w:rPr>
              <w:t>-F-27</w:t>
            </w:r>
          </w:p>
        </w:tc>
        <w:tc>
          <w:tcPr>
            <w:tcW w:w="3150" w:type="dxa"/>
            <w:vAlign w:val="center"/>
          </w:tcPr>
          <w:p w14:paraId="44967A3D" w14:textId="6A324A2A" w:rsidR="008672E0" w:rsidRPr="00BA3B6E" w:rsidRDefault="008672E0" w:rsidP="008672E0">
            <w:pPr>
              <w:pStyle w:val="Encabezado"/>
              <w:spacing w:line="260" w:lineRule="auto"/>
              <w:jc w:val="center"/>
              <w:rPr>
                <w:rFonts w:cs="Arial"/>
                <w:lang w:val="es-MX"/>
              </w:rPr>
            </w:pPr>
            <w:r w:rsidRPr="00BA3B6E">
              <w:rPr>
                <w:rFonts w:cs="Arial"/>
                <w:lang w:val="es-MX"/>
              </w:rPr>
              <w:t>Formato de resultados de pruebas a los planes</w:t>
            </w:r>
          </w:p>
        </w:tc>
        <w:tc>
          <w:tcPr>
            <w:tcW w:w="1485" w:type="dxa"/>
            <w:vAlign w:val="center"/>
          </w:tcPr>
          <w:p w14:paraId="5BDC5D56" w14:textId="26542765" w:rsidR="008672E0" w:rsidRPr="00BA3B6E" w:rsidRDefault="008672E0" w:rsidP="008672E0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BA3B6E">
              <w:rPr>
                <w:rFonts w:cs="Arial"/>
                <w:color w:val="000000"/>
                <w:lang w:val="es-MX"/>
              </w:rPr>
              <w:t>5 años</w:t>
            </w:r>
          </w:p>
        </w:tc>
        <w:tc>
          <w:tcPr>
            <w:tcW w:w="2175" w:type="dxa"/>
            <w:vAlign w:val="center"/>
          </w:tcPr>
          <w:p w14:paraId="2FF58AA7" w14:textId="4C76772B" w:rsidR="008672E0" w:rsidRPr="00BA3B6E" w:rsidRDefault="007B6D25" w:rsidP="008672E0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BA3B6E">
              <w:rPr>
                <w:rFonts w:cs="Arial"/>
                <w:color w:val="000000"/>
                <w:lang w:val="es-MX"/>
              </w:rPr>
              <w:t>Administración de</w:t>
            </w:r>
            <w:r>
              <w:rPr>
                <w:rFonts w:cs="Arial"/>
                <w:color w:val="000000"/>
                <w:lang w:val="es-MX"/>
              </w:rPr>
              <w:t>l Monedero</w:t>
            </w:r>
          </w:p>
        </w:tc>
        <w:tc>
          <w:tcPr>
            <w:tcW w:w="1876" w:type="dxa"/>
            <w:vAlign w:val="center"/>
          </w:tcPr>
          <w:p w14:paraId="79D4FD69" w14:textId="683EDB60" w:rsidR="008672E0" w:rsidRPr="00BA3B6E" w:rsidRDefault="008672E0" w:rsidP="008672E0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BA3B6E">
              <w:rPr>
                <w:rFonts w:cs="Arial"/>
                <w:color w:val="000000"/>
                <w:lang w:val="es-MX"/>
              </w:rPr>
              <w:t>Archivo Digital</w:t>
            </w:r>
          </w:p>
        </w:tc>
      </w:tr>
      <w:tr w:rsidR="008672E0" w:rsidRPr="007379E6" w14:paraId="571D30F2" w14:textId="77777777" w:rsidTr="009376F0">
        <w:trPr>
          <w:trHeight w:val="320"/>
          <w:jc w:val="center"/>
        </w:trPr>
        <w:tc>
          <w:tcPr>
            <w:tcW w:w="1743" w:type="dxa"/>
            <w:vAlign w:val="center"/>
          </w:tcPr>
          <w:p w14:paraId="71F83602" w14:textId="61D3C3EF" w:rsidR="008672E0" w:rsidRPr="008672E0" w:rsidRDefault="004A1591" w:rsidP="008672E0">
            <w:pPr>
              <w:spacing w:line="2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color w:val="000000"/>
                <w:szCs w:val="22"/>
              </w:rPr>
              <w:t>SF</w:t>
            </w:r>
            <w:r w:rsidR="008672E0" w:rsidRPr="008672E0">
              <w:rPr>
                <w:rFonts w:cs="Arial"/>
                <w:color w:val="000000"/>
                <w:szCs w:val="22"/>
              </w:rPr>
              <w:t>-F-28</w:t>
            </w:r>
          </w:p>
        </w:tc>
        <w:tc>
          <w:tcPr>
            <w:tcW w:w="3150" w:type="dxa"/>
            <w:vAlign w:val="center"/>
          </w:tcPr>
          <w:p w14:paraId="5A3CE4C9" w14:textId="0C0E0FBB" w:rsidR="008672E0" w:rsidRPr="00BA3B6E" w:rsidRDefault="008672E0" w:rsidP="008672E0">
            <w:pPr>
              <w:pStyle w:val="Encabezado"/>
              <w:spacing w:line="260" w:lineRule="auto"/>
              <w:jc w:val="center"/>
              <w:rPr>
                <w:rFonts w:cs="Arial"/>
                <w:lang w:val="es-MX"/>
              </w:rPr>
            </w:pPr>
            <w:r w:rsidRPr="00BA3B6E">
              <w:rPr>
                <w:rFonts w:cs="Arial"/>
                <w:lang w:val="es-MX"/>
              </w:rPr>
              <w:t>Formato de adecuaciones a los planes</w:t>
            </w:r>
          </w:p>
        </w:tc>
        <w:tc>
          <w:tcPr>
            <w:tcW w:w="1485" w:type="dxa"/>
            <w:vAlign w:val="center"/>
          </w:tcPr>
          <w:p w14:paraId="6D21C8CF" w14:textId="127E4164" w:rsidR="008672E0" w:rsidRPr="00BA3B6E" w:rsidRDefault="008672E0" w:rsidP="008672E0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BA3B6E">
              <w:rPr>
                <w:rFonts w:cs="Arial"/>
                <w:color w:val="000000"/>
                <w:lang w:val="es-MX"/>
              </w:rPr>
              <w:t>5 años</w:t>
            </w:r>
          </w:p>
        </w:tc>
        <w:tc>
          <w:tcPr>
            <w:tcW w:w="2175" w:type="dxa"/>
            <w:vAlign w:val="center"/>
          </w:tcPr>
          <w:p w14:paraId="4421AC94" w14:textId="18D7EEAD" w:rsidR="008672E0" w:rsidRPr="00BA3B6E" w:rsidRDefault="007B6D25" w:rsidP="008672E0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BA3B6E">
              <w:rPr>
                <w:rFonts w:cs="Arial"/>
                <w:color w:val="000000"/>
                <w:lang w:val="es-MX"/>
              </w:rPr>
              <w:t>Administración de</w:t>
            </w:r>
            <w:r>
              <w:rPr>
                <w:rFonts w:cs="Arial"/>
                <w:color w:val="000000"/>
                <w:lang w:val="es-MX"/>
              </w:rPr>
              <w:t>l Monedero</w:t>
            </w:r>
          </w:p>
        </w:tc>
        <w:tc>
          <w:tcPr>
            <w:tcW w:w="1876" w:type="dxa"/>
            <w:vAlign w:val="center"/>
          </w:tcPr>
          <w:p w14:paraId="5AE67B83" w14:textId="4E09C1B3" w:rsidR="008672E0" w:rsidRPr="00BA3B6E" w:rsidRDefault="008672E0" w:rsidP="008672E0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BA3B6E">
              <w:rPr>
                <w:rFonts w:cs="Arial"/>
                <w:color w:val="000000"/>
                <w:lang w:val="es-MX"/>
              </w:rPr>
              <w:t>Archivo Digital</w:t>
            </w:r>
          </w:p>
        </w:tc>
      </w:tr>
    </w:tbl>
    <w:p w14:paraId="39A7720C" w14:textId="3A6D443C" w:rsidR="001E29EA" w:rsidRDefault="001E29EA" w:rsidP="00F61F0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p w14:paraId="492089E1" w14:textId="75235D1F" w:rsidR="003B101C" w:rsidRDefault="003B101C" w:rsidP="003B101C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3B101C">
        <w:rPr>
          <w:rFonts w:cs="Arial"/>
          <w:b/>
          <w:bCs/>
          <w:sz w:val="22"/>
          <w:szCs w:val="22"/>
          <w:lang w:val="es-MX"/>
        </w:rPr>
        <w:t>Glosario</w:t>
      </w:r>
    </w:p>
    <w:p w14:paraId="3D4929B3" w14:textId="6112A795" w:rsidR="000B0E75" w:rsidRPr="000B0E75" w:rsidRDefault="000B0E75" w:rsidP="000B0E75">
      <w:pPr>
        <w:pStyle w:val="Encabezado"/>
        <w:numPr>
          <w:ilvl w:val="1"/>
          <w:numId w:val="2"/>
        </w:numPr>
        <w:spacing w:beforeLines="60" w:before="144" w:afterLines="60" w:after="144"/>
        <w:ind w:left="1077" w:hanging="357"/>
        <w:jc w:val="both"/>
        <w:rPr>
          <w:rFonts w:cs="Arial"/>
          <w:lang w:val="es-MX"/>
        </w:rPr>
      </w:pPr>
      <w:proofErr w:type="spellStart"/>
      <w:r w:rsidRPr="000B0E75">
        <w:rPr>
          <w:rFonts w:cs="Arial"/>
          <w:b/>
          <w:bCs/>
          <w:lang w:val="es-MX"/>
        </w:rPr>
        <w:t>Failover</w:t>
      </w:r>
      <w:proofErr w:type="spellEnd"/>
      <w:r w:rsidRPr="000B0E75">
        <w:rPr>
          <w:rFonts w:cs="Arial"/>
          <w:b/>
          <w:bCs/>
          <w:lang w:val="es-MX"/>
        </w:rPr>
        <w:t>.</w:t>
      </w:r>
      <w:r w:rsidRPr="000B0E75">
        <w:rPr>
          <w:rFonts w:cs="Arial"/>
          <w:lang w:val="es-MX"/>
        </w:rPr>
        <w:t xml:space="preserve"> Es la acción de trasladar la operación de un sistema, servidor o centro de cómputo completo de un lugar físico a otro, con el fin de continuar con las operaciones del negocio.</w:t>
      </w:r>
    </w:p>
    <w:p w14:paraId="12603FA5" w14:textId="6A8BCFD9" w:rsidR="000B0E75" w:rsidRPr="000B0E75" w:rsidRDefault="000B0E75" w:rsidP="000B0E75">
      <w:pPr>
        <w:pStyle w:val="Encabezado"/>
        <w:numPr>
          <w:ilvl w:val="1"/>
          <w:numId w:val="2"/>
        </w:numPr>
        <w:spacing w:beforeLines="60" w:before="144" w:afterLines="60" w:after="144"/>
        <w:ind w:left="1077" w:hanging="357"/>
        <w:jc w:val="both"/>
        <w:rPr>
          <w:rFonts w:cs="Arial"/>
          <w:lang w:val="es-MX"/>
        </w:rPr>
      </w:pPr>
      <w:proofErr w:type="spellStart"/>
      <w:r w:rsidRPr="000B0E75">
        <w:rPr>
          <w:rFonts w:cs="Arial"/>
          <w:b/>
          <w:bCs/>
          <w:lang w:val="es-MX"/>
        </w:rPr>
        <w:t>Failback</w:t>
      </w:r>
      <w:proofErr w:type="spellEnd"/>
      <w:r w:rsidRPr="000B0E75">
        <w:rPr>
          <w:rFonts w:cs="Arial"/>
          <w:b/>
          <w:bCs/>
          <w:lang w:val="es-MX"/>
        </w:rPr>
        <w:t>.</w:t>
      </w:r>
      <w:r w:rsidRPr="000B0E75">
        <w:rPr>
          <w:rFonts w:cs="Arial"/>
          <w:lang w:val="es-MX"/>
        </w:rPr>
        <w:t xml:space="preserve"> Es la acción de regresar la operación de algún sistema, servidor o centro de datos al sitio principal, una vez solucionada la causa que le impedía operar normalmente.</w:t>
      </w:r>
    </w:p>
    <w:p w14:paraId="05EBE889" w14:textId="37A63229" w:rsidR="000B0E75" w:rsidRPr="000B0E75" w:rsidRDefault="000B0E75" w:rsidP="000B0E75">
      <w:pPr>
        <w:pStyle w:val="Encabezado"/>
        <w:numPr>
          <w:ilvl w:val="1"/>
          <w:numId w:val="2"/>
        </w:numPr>
        <w:spacing w:beforeLines="60" w:before="144" w:afterLines="60" w:after="144"/>
        <w:ind w:left="1077" w:hanging="357"/>
        <w:jc w:val="both"/>
        <w:rPr>
          <w:rFonts w:cs="Arial"/>
          <w:lang w:val="es-MX"/>
        </w:rPr>
      </w:pPr>
      <w:r w:rsidRPr="000B0E75">
        <w:rPr>
          <w:rFonts w:cs="Arial"/>
          <w:b/>
          <w:bCs/>
          <w:lang w:val="es-MX"/>
        </w:rPr>
        <w:t>Sitio principal.</w:t>
      </w:r>
      <w:r w:rsidRPr="000B0E75">
        <w:rPr>
          <w:rFonts w:cs="Arial"/>
          <w:lang w:val="es-MX"/>
        </w:rPr>
        <w:t xml:space="preserve"> El centro de datos donde habitualmente se ejecutan los sistemas.</w:t>
      </w:r>
    </w:p>
    <w:p w14:paraId="4BE7CB04" w14:textId="359A6B28" w:rsidR="000B0E75" w:rsidRPr="000B0E75" w:rsidRDefault="000B0E75" w:rsidP="000B0E75">
      <w:pPr>
        <w:pStyle w:val="Encabezado"/>
        <w:numPr>
          <w:ilvl w:val="1"/>
          <w:numId w:val="2"/>
        </w:numPr>
        <w:spacing w:beforeLines="60" w:before="144" w:afterLines="60" w:after="144"/>
        <w:ind w:left="1077" w:hanging="357"/>
        <w:jc w:val="both"/>
        <w:rPr>
          <w:rFonts w:cs="Arial"/>
          <w:lang w:val="es-MX"/>
        </w:rPr>
      </w:pPr>
      <w:r w:rsidRPr="000B0E75">
        <w:rPr>
          <w:rFonts w:cs="Arial"/>
          <w:b/>
          <w:bCs/>
          <w:lang w:val="es-MX"/>
        </w:rPr>
        <w:t>Sitio alterno.</w:t>
      </w:r>
      <w:r w:rsidRPr="000B0E75">
        <w:rPr>
          <w:rFonts w:cs="Arial"/>
          <w:lang w:val="es-MX"/>
        </w:rPr>
        <w:t xml:space="preserve"> El centro de datos donde es posible derivar algunos servicios, sistemas en caso de falla del centro de datos principal, para continuar con la operación.</w:t>
      </w:r>
    </w:p>
    <w:p w14:paraId="1FBBB876" w14:textId="43B172A4" w:rsidR="000B0E75" w:rsidRPr="000B0E75" w:rsidRDefault="000B0E75" w:rsidP="000B0E75">
      <w:pPr>
        <w:pStyle w:val="Encabezado"/>
        <w:numPr>
          <w:ilvl w:val="1"/>
          <w:numId w:val="2"/>
        </w:numPr>
        <w:spacing w:beforeLines="60" w:before="144" w:afterLines="60" w:after="144"/>
        <w:ind w:left="1077" w:hanging="357"/>
        <w:jc w:val="both"/>
        <w:rPr>
          <w:rFonts w:cs="Arial"/>
          <w:lang w:val="es-MX"/>
        </w:rPr>
      </w:pPr>
      <w:proofErr w:type="spellStart"/>
      <w:r w:rsidRPr="000B0E75">
        <w:rPr>
          <w:rFonts w:cs="Arial"/>
          <w:b/>
          <w:bCs/>
          <w:lang w:val="es-MX"/>
        </w:rPr>
        <w:t>Backup</w:t>
      </w:r>
      <w:proofErr w:type="spellEnd"/>
      <w:r w:rsidRPr="000B0E75">
        <w:rPr>
          <w:rFonts w:cs="Arial"/>
          <w:lang w:val="es-MX"/>
        </w:rPr>
        <w:t>. Es el respaldo o copia completa de los datos que conforman un sistema y que permiten recuperarlo en caso de una falla de servidor, de corrupción de datos o error humano.</w:t>
      </w:r>
    </w:p>
    <w:p w14:paraId="38626347" w14:textId="792D3740" w:rsidR="003B101C" w:rsidRPr="000B0E75" w:rsidRDefault="000B0E75" w:rsidP="000B0E75">
      <w:pPr>
        <w:pStyle w:val="Encabezado"/>
        <w:numPr>
          <w:ilvl w:val="1"/>
          <w:numId w:val="2"/>
        </w:numPr>
        <w:spacing w:beforeLines="60" w:before="144" w:afterLines="60" w:after="144"/>
        <w:ind w:left="1077" w:hanging="357"/>
        <w:jc w:val="both"/>
        <w:rPr>
          <w:rFonts w:cs="Arial"/>
          <w:lang w:val="es-MX"/>
        </w:rPr>
      </w:pPr>
      <w:proofErr w:type="spellStart"/>
      <w:r w:rsidRPr="000B0E75">
        <w:rPr>
          <w:rFonts w:cs="Arial"/>
          <w:b/>
          <w:bCs/>
          <w:lang w:val="es-MX"/>
        </w:rPr>
        <w:t>Restore</w:t>
      </w:r>
      <w:proofErr w:type="spellEnd"/>
      <w:r w:rsidRPr="000B0E75">
        <w:rPr>
          <w:rFonts w:cs="Arial"/>
          <w:b/>
          <w:bCs/>
          <w:lang w:val="es-MX"/>
        </w:rPr>
        <w:t>.</w:t>
      </w:r>
      <w:r w:rsidRPr="000B0E75">
        <w:rPr>
          <w:rFonts w:cs="Arial"/>
          <w:lang w:val="es-MX"/>
        </w:rPr>
        <w:t xml:space="preserve"> Es la acción de traer al funcionamiento a un sistema desde el respaldo ya sea en su lugar habitual o en un nuevo lugar.</w:t>
      </w:r>
    </w:p>
    <w:p w14:paraId="02876A31" w14:textId="77777777" w:rsidR="003B101C" w:rsidRPr="003B101C" w:rsidRDefault="003B101C" w:rsidP="003B101C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644"/>
        <w:jc w:val="both"/>
        <w:rPr>
          <w:rFonts w:cs="Arial"/>
          <w:b/>
          <w:bCs/>
          <w:sz w:val="22"/>
          <w:szCs w:val="22"/>
          <w:lang w:val="es-MX"/>
        </w:rPr>
      </w:pPr>
    </w:p>
    <w:p w14:paraId="586FD83D" w14:textId="3657A65D" w:rsidR="003B101C" w:rsidRPr="003B101C" w:rsidRDefault="003B101C" w:rsidP="003B101C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3B101C">
        <w:rPr>
          <w:rFonts w:cs="Arial"/>
          <w:b/>
          <w:bCs/>
          <w:sz w:val="22"/>
          <w:szCs w:val="22"/>
          <w:lang w:val="es-MX"/>
        </w:rPr>
        <w:t>Anexos</w:t>
      </w:r>
    </w:p>
    <w:p w14:paraId="2699B7DF" w14:textId="3AAED47B" w:rsidR="003B101C" w:rsidRPr="00E8237D" w:rsidRDefault="003B101C" w:rsidP="003B101C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>
        <w:rPr>
          <w:rFonts w:cs="Arial"/>
          <w:lang w:val="es-MX"/>
        </w:rPr>
        <w:t>N/A.</w:t>
      </w:r>
    </w:p>
    <w:sectPr w:rsidR="003B101C" w:rsidRPr="00E8237D" w:rsidSect="00872F0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560" w:right="720" w:bottom="1560" w:left="720" w:header="709" w:footer="2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5BDD0" w14:textId="77777777" w:rsidR="00005B27" w:rsidRDefault="00005B27">
      <w:r>
        <w:separator/>
      </w:r>
    </w:p>
  </w:endnote>
  <w:endnote w:type="continuationSeparator" w:id="0">
    <w:p w14:paraId="5D71BA65" w14:textId="77777777" w:rsidR="00005B27" w:rsidRDefault="0000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C82D" w14:textId="77777777" w:rsidR="000C0B86" w:rsidRDefault="000C0B86" w:rsidP="001E32A6">
    <w:pPr>
      <w:pStyle w:val="Piedepgina"/>
      <w:jc w:val="center"/>
      <w:rPr>
        <w:sz w:val="14"/>
        <w:u w:val="single"/>
        <w:lang w:val="es-MX"/>
      </w:rPr>
    </w:pPr>
  </w:p>
  <w:p w14:paraId="6A112924" w14:textId="60C8AA68" w:rsidR="001E29EA" w:rsidRPr="001E32A6" w:rsidRDefault="004A1591" w:rsidP="001E32A6">
    <w:pPr>
      <w:pStyle w:val="Piedepgina"/>
      <w:jc w:val="center"/>
      <w:rPr>
        <w:sz w:val="14"/>
        <w:u w:val="single"/>
        <w:lang w:val="es-MX"/>
      </w:rPr>
    </w:pPr>
    <w:r w:rsidRPr="001E32A6">
      <w:rPr>
        <w:sz w:val="14"/>
        <w:u w:val="single"/>
        <w:lang w:val="es-MX"/>
      </w:rPr>
      <w:t xml:space="preserve">Documento de clasificación Reservada. Este documento contiene información exclusiva la cual es propiedad </w:t>
    </w:r>
    <w:r>
      <w:rPr>
        <w:sz w:val="14"/>
        <w:u w:val="single"/>
        <w:lang w:val="es-MX"/>
      </w:rPr>
      <w:t>de Sendero Fuel</w:t>
    </w:r>
    <w:r w:rsidRPr="001E32A6">
      <w:rPr>
        <w:sz w:val="14"/>
        <w:u w:val="single"/>
        <w:lang w:val="es-MX"/>
      </w:rPr>
      <w:t xml:space="preserve"> S.A. de C.V. Este documento y su contenido no pueden ser duplicados o mostrados a cualquier otra compañía sin la autorización escrita de </w:t>
    </w:r>
    <w:r>
      <w:rPr>
        <w:sz w:val="14"/>
        <w:u w:val="single"/>
        <w:lang w:val="es-MX"/>
      </w:rPr>
      <w:t>Sendero Fuel S.A.</w:t>
    </w:r>
    <w:r w:rsidRPr="001E32A6">
      <w:rPr>
        <w:sz w:val="14"/>
        <w:u w:val="single"/>
        <w:lang w:val="es-MX"/>
      </w:rPr>
      <w:t xml:space="preserve"> de C.V</w:t>
    </w:r>
    <w:r w:rsidR="0086459B" w:rsidRPr="001E32A6">
      <w:rPr>
        <w:sz w:val="14"/>
        <w:u w:val="single"/>
        <w:lang w:val="es-MX"/>
      </w:rPr>
      <w:t>.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643"/>
      <w:gridCol w:w="3639"/>
      <w:gridCol w:w="3644"/>
    </w:tblGrid>
    <w:tr w:rsidR="001E29EA" w14:paraId="7DD163A6" w14:textId="77777777">
      <w:tc>
        <w:tcPr>
          <w:tcW w:w="3643" w:type="dxa"/>
        </w:tcPr>
        <w:p w14:paraId="2F644616" w14:textId="77777777" w:rsidR="001E29EA" w:rsidRDefault="001E29EA" w:rsidP="001E32A6">
          <w:pPr>
            <w:pStyle w:val="Piedepgina"/>
            <w:spacing w:before="60"/>
            <w:rPr>
              <w:rFonts w:cs="Arial"/>
              <w:sz w:val="16"/>
              <w:lang w:val="es-MX"/>
            </w:rPr>
          </w:pPr>
        </w:p>
      </w:tc>
      <w:tc>
        <w:tcPr>
          <w:tcW w:w="3639" w:type="dxa"/>
        </w:tcPr>
        <w:p w14:paraId="34E18512" w14:textId="77777777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</w:tc>
      <w:tc>
        <w:tcPr>
          <w:tcW w:w="3644" w:type="dxa"/>
        </w:tcPr>
        <w:p w14:paraId="4578304D" w14:textId="77777777" w:rsidR="001E32A6" w:rsidRDefault="001E32A6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  <w:p w14:paraId="4ABADD87" w14:textId="7A01B9C2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892BDE">
            <w:rPr>
              <w:rStyle w:val="Nmerodepgina"/>
              <w:rFonts w:cs="Arial"/>
              <w:noProof/>
              <w:sz w:val="16"/>
            </w:rPr>
            <w:t>6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892BDE">
            <w:rPr>
              <w:rStyle w:val="Nmerodepgina"/>
              <w:rFonts w:cs="Arial"/>
              <w:noProof/>
              <w:sz w:val="16"/>
            </w:rPr>
            <w:t>6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52EDEC1D" w14:textId="77777777" w:rsidR="000C0B86" w:rsidRDefault="000C0B86" w:rsidP="001E32A6">
    <w:pPr>
      <w:pStyle w:val="Piedepgina"/>
      <w:jc w:val="right"/>
      <w:rPr>
        <w:lang w:val="es-MX"/>
      </w:rPr>
    </w:pPr>
  </w:p>
  <w:p w14:paraId="64E8CED0" w14:textId="2004C92C" w:rsidR="001E29EA" w:rsidRDefault="001E29EA" w:rsidP="001E32A6">
    <w:pPr>
      <w:pStyle w:val="Piedepgina"/>
      <w:jc w:val="right"/>
      <w:rPr>
        <w:lang w:val="es-MX"/>
      </w:rPr>
    </w:pPr>
    <w:r>
      <w:rPr>
        <w:lang w:val="es-MX"/>
      </w:rPr>
      <w:t xml:space="preserve">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926"/>
    </w:tblGrid>
    <w:tr w:rsidR="001E29EA" w:rsidRPr="00892BDE" w14:paraId="075D73BF" w14:textId="77777777" w:rsidTr="001E32A6">
      <w:tc>
        <w:tcPr>
          <w:tcW w:w="10926" w:type="dxa"/>
        </w:tcPr>
        <w:p w14:paraId="6E2B1F52" w14:textId="12E901A1" w:rsidR="001E29EA" w:rsidRPr="001E32A6" w:rsidRDefault="004A1591" w:rsidP="0058488B">
          <w:pPr>
            <w:pStyle w:val="Piedepgina"/>
            <w:jc w:val="center"/>
            <w:rPr>
              <w:sz w:val="16"/>
              <w:u w:val="single"/>
              <w:lang w:val="es-MX"/>
            </w:rPr>
          </w:pPr>
          <w:r w:rsidRPr="001E32A6">
            <w:rPr>
              <w:sz w:val="14"/>
              <w:u w:val="single"/>
              <w:lang w:val="es-MX"/>
            </w:rPr>
            <w:t xml:space="preserve">Documento de clasificación Reservada. Este documento contiene información exclusiva la cual es propiedad </w:t>
          </w:r>
          <w:r>
            <w:rPr>
              <w:sz w:val="14"/>
              <w:u w:val="single"/>
              <w:lang w:val="es-MX"/>
            </w:rPr>
            <w:t>de Sendero Fuel</w:t>
          </w:r>
          <w:r w:rsidRPr="001E32A6">
            <w:rPr>
              <w:sz w:val="14"/>
              <w:u w:val="single"/>
              <w:lang w:val="es-MX"/>
            </w:rPr>
            <w:t xml:space="preserve"> S.A. de C.V. Este documento y su contenido no pueden ser duplicados o mostrados a cualquier otra compañía sin la autorización escrita de </w:t>
          </w:r>
          <w:r>
            <w:rPr>
              <w:sz w:val="14"/>
              <w:u w:val="single"/>
              <w:lang w:val="es-MX"/>
            </w:rPr>
            <w:t>Sendero Fuel S.A.</w:t>
          </w:r>
          <w:r w:rsidRPr="001E32A6">
            <w:rPr>
              <w:sz w:val="14"/>
              <w:u w:val="single"/>
              <w:lang w:val="es-MX"/>
            </w:rPr>
            <w:t xml:space="preserve"> de C.V</w:t>
          </w:r>
          <w:r w:rsidR="0058488B" w:rsidRPr="001E32A6">
            <w:rPr>
              <w:sz w:val="14"/>
              <w:u w:val="single"/>
              <w:lang w:val="es-MX"/>
            </w:rPr>
            <w:t>.</w:t>
          </w:r>
        </w:p>
      </w:tc>
    </w:tr>
    <w:tr w:rsidR="001E29EA" w14:paraId="2C3620E5" w14:textId="77777777" w:rsidTr="001E32A6">
      <w:tc>
        <w:tcPr>
          <w:tcW w:w="10926" w:type="dxa"/>
        </w:tcPr>
        <w:p w14:paraId="293A980D" w14:textId="77777777" w:rsidR="001E32A6" w:rsidRDefault="001E29EA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sz w:val="16"/>
              <w:lang w:val="es-MX"/>
            </w:rPr>
            <w:t xml:space="preserve">          </w:t>
          </w:r>
        </w:p>
        <w:p w14:paraId="272E09AE" w14:textId="01C40206" w:rsidR="001E29EA" w:rsidRDefault="0014576B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892BDE">
            <w:rPr>
              <w:rStyle w:val="Nmerodepgina"/>
              <w:rFonts w:cs="Arial"/>
              <w:noProof/>
              <w:sz w:val="16"/>
            </w:rPr>
            <w:t>1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892BDE">
            <w:rPr>
              <w:rStyle w:val="Nmerodepgina"/>
              <w:rFonts w:cs="Arial"/>
              <w:noProof/>
              <w:sz w:val="16"/>
            </w:rPr>
            <w:t>6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6392D2F6" w14:textId="431B8DF8" w:rsidR="00595320" w:rsidRPr="008360E0" w:rsidRDefault="001E29EA" w:rsidP="008360E0">
    <w:pPr>
      <w:pStyle w:val="Piedepgina"/>
      <w:jc w:val="right"/>
      <w:rPr>
        <w:sz w:val="16"/>
        <w:lang w:val="es-MX"/>
      </w:rPr>
    </w:pPr>
    <w:r>
      <w:rPr>
        <w:lang w:val="es-MX"/>
      </w:rPr>
      <w:t xml:space="preserve">                                                                                                            </w:t>
    </w:r>
    <w:r w:rsidR="008360E0">
      <w:rPr>
        <w:lang w:val="es-MX"/>
      </w:rPr>
      <w:t xml:space="preserve">                               </w:t>
    </w:r>
  </w:p>
  <w:p w14:paraId="61F836AF" w14:textId="363A3E90" w:rsidR="00595320" w:rsidRDefault="00595320"/>
  <w:p w14:paraId="737EDA60" w14:textId="77777777" w:rsidR="00872F08" w:rsidRDefault="00872F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ABEB6" w14:textId="77777777" w:rsidR="00005B27" w:rsidRDefault="00005B27">
      <w:r>
        <w:separator/>
      </w:r>
    </w:p>
  </w:footnote>
  <w:footnote w:type="continuationSeparator" w:id="0">
    <w:p w14:paraId="79503C00" w14:textId="77777777" w:rsidR="00005B27" w:rsidRDefault="00005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15B5" w14:textId="4A446E87" w:rsidR="00B772EE" w:rsidRDefault="00B772EE">
    <w:pPr>
      <w:pStyle w:val="Encabezado"/>
    </w:pPr>
  </w:p>
  <w:p w14:paraId="565F6E8B" w14:textId="77777777" w:rsidR="00595320" w:rsidRDefault="00595320"/>
  <w:p w14:paraId="7CB71880" w14:textId="77777777" w:rsidR="00595320" w:rsidRDefault="00595320"/>
  <w:p w14:paraId="02164AE6" w14:textId="77777777" w:rsidR="00595320" w:rsidRDefault="005953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1" w:type="dxa"/>
      <w:tblInd w:w="108" w:type="dxa"/>
      <w:tblLayout w:type="fixed"/>
      <w:tblLook w:val="0000" w:firstRow="0" w:lastRow="0" w:firstColumn="0" w:lastColumn="0" w:noHBand="0" w:noVBand="0"/>
    </w:tblPr>
    <w:tblGrid>
      <w:gridCol w:w="10671"/>
    </w:tblGrid>
    <w:tr w:rsidR="0086459B" w:rsidRPr="00892BDE" w14:paraId="6EACD3D2" w14:textId="77777777" w:rsidTr="0086459B">
      <w:trPr>
        <w:cantSplit/>
        <w:trHeight w:val="708"/>
      </w:trPr>
      <w:tc>
        <w:tcPr>
          <w:tcW w:w="10671" w:type="dxa"/>
          <w:tcBorders>
            <w:bottom w:val="single" w:sz="12" w:space="0" w:color="5B9BD5" w:themeColor="accent1"/>
          </w:tcBorders>
          <w:vAlign w:val="center"/>
        </w:tcPr>
        <w:p w14:paraId="5944FAFF" w14:textId="77777777" w:rsidR="004A1591" w:rsidRPr="006B28E8" w:rsidRDefault="004A1591" w:rsidP="004A1591">
          <w:pPr>
            <w:jc w:val="center"/>
            <w:rPr>
              <w:b/>
              <w:lang w:val="es-MX"/>
            </w:rPr>
          </w:pPr>
          <w:r w:rsidRPr="006B28E8">
            <w:rPr>
              <w:b/>
              <w:lang w:val="es-MX"/>
            </w:rPr>
            <w:t>Sendero Fuel,</w:t>
          </w:r>
        </w:p>
        <w:p w14:paraId="42E6A2A9" w14:textId="465DE5FF" w:rsidR="0086459B" w:rsidRPr="0086459B" w:rsidRDefault="004A1591" w:rsidP="004A1591">
          <w:pPr>
            <w:pStyle w:val="Encabezado"/>
            <w:jc w:val="center"/>
            <w:rPr>
              <w:b/>
              <w:lang w:val="es-MX"/>
            </w:rPr>
          </w:pPr>
          <w:r>
            <w:rPr>
              <w:b/>
              <w:lang w:val="es-MX"/>
            </w:rPr>
            <w:t>S.A. de C.V</w:t>
          </w:r>
          <w:r w:rsidRPr="004F471C">
            <w:rPr>
              <w:b/>
              <w:lang w:val="es-MX"/>
            </w:rPr>
            <w:t>.</w:t>
          </w:r>
        </w:p>
      </w:tc>
    </w:tr>
  </w:tbl>
  <w:p w14:paraId="4F456931" w14:textId="3E51059A" w:rsidR="00595320" w:rsidRPr="008360E0" w:rsidRDefault="00595320" w:rsidP="008360E0">
    <w:pPr>
      <w:pStyle w:val="Encabezado"/>
      <w:rPr>
        <w:lang w:val="es-MX"/>
      </w:rPr>
    </w:pPr>
  </w:p>
  <w:p w14:paraId="6DE29C0B" w14:textId="77777777" w:rsidR="00595320" w:rsidRPr="00F247E5" w:rsidRDefault="00595320">
    <w:pPr>
      <w:rPr>
        <w:sz w:val="4"/>
        <w:lang w:val="es-MX"/>
      </w:rPr>
    </w:pPr>
  </w:p>
  <w:p w14:paraId="3F9CDEB5" w14:textId="77777777" w:rsidR="00595320" w:rsidRPr="00F247E5" w:rsidRDefault="00595320">
    <w:pPr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C04F" w14:textId="340BF861" w:rsidR="00461A35" w:rsidRPr="00461A35" w:rsidRDefault="00461A35">
    <w:pPr>
      <w:rPr>
        <w:lang w:val="es-MX"/>
      </w:rPr>
    </w:pPr>
  </w:p>
  <w:tbl>
    <w:tblPr>
      <w:tblW w:w="10809" w:type="dxa"/>
      <w:tblInd w:w="-10" w:type="dxa"/>
      <w:shd w:val="clear" w:color="auto" w:fill="FFFFFF" w:themeFill="background1"/>
      <w:tblLook w:val="0000" w:firstRow="0" w:lastRow="0" w:firstColumn="0" w:lastColumn="0" w:noHBand="0" w:noVBand="0"/>
    </w:tblPr>
    <w:tblGrid>
      <w:gridCol w:w="1423"/>
      <w:gridCol w:w="1984"/>
      <w:gridCol w:w="1418"/>
      <w:gridCol w:w="709"/>
      <w:gridCol w:w="1701"/>
      <w:gridCol w:w="1417"/>
      <w:gridCol w:w="2157"/>
    </w:tblGrid>
    <w:tr w:rsidR="00CA7845" w:rsidRPr="00892BDE" w14:paraId="141BAE15" w14:textId="4AE55CE4" w:rsidTr="00F855EF">
      <w:trPr>
        <w:cantSplit/>
        <w:trHeight w:val="655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EEF1382" w14:textId="216D68CB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No. De Control:</w:t>
          </w:r>
        </w:p>
      </w:tc>
      <w:tc>
        <w:tcPr>
          <w:tcW w:w="1984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14CC473C" w14:textId="79C4098C" w:rsidR="00F855EF" w:rsidRPr="00CA7845" w:rsidRDefault="004A1591" w:rsidP="00CA784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4A1591">
            <w:rPr>
              <w:color w:val="000000" w:themeColor="text1"/>
              <w:lang w:val="es-MX"/>
            </w:rPr>
            <w:t>SF-P-16</w:t>
          </w:r>
        </w:p>
      </w:tc>
      <w:tc>
        <w:tcPr>
          <w:tcW w:w="1418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BD57693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Número de Revisión:</w:t>
          </w:r>
        </w:p>
      </w:tc>
      <w:tc>
        <w:tcPr>
          <w:tcW w:w="709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4732E4EE" w14:textId="4038BAA1" w:rsidR="00F855EF" w:rsidRPr="00CA7845" w:rsidRDefault="008672E0" w:rsidP="00461A3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00</w:t>
          </w:r>
        </w:p>
      </w:tc>
      <w:tc>
        <w:tcPr>
          <w:tcW w:w="1701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3F2BD196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Fecha de Aprobación:</w:t>
          </w:r>
        </w:p>
      </w:tc>
      <w:tc>
        <w:tcPr>
          <w:tcW w:w="1417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0F142D54" w14:textId="69DA9C01" w:rsidR="00F855EF" w:rsidRPr="00CA7845" w:rsidRDefault="003542CD" w:rsidP="00FC17C9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13-01-2026</w:t>
          </w:r>
        </w:p>
      </w:tc>
      <w:tc>
        <w:tcPr>
          <w:tcW w:w="2157" w:type="dxa"/>
          <w:vMerge w:val="restart"/>
          <w:tcBorders>
            <w:left w:val="single" w:sz="4" w:space="0" w:color="4472C4" w:themeColor="accent5"/>
          </w:tcBorders>
          <w:shd w:val="clear" w:color="auto" w:fill="FFFFFF" w:themeFill="background1"/>
          <w:vAlign w:val="center"/>
        </w:tcPr>
        <w:p w14:paraId="432F4121" w14:textId="77777777" w:rsidR="004A1591" w:rsidRPr="00CA7845" w:rsidRDefault="004A1591" w:rsidP="004A1591">
          <w:pPr>
            <w:jc w:val="center"/>
            <w:rPr>
              <w:b/>
              <w:color w:val="000000" w:themeColor="text1"/>
              <w:sz w:val="24"/>
              <w:lang w:val="es-MX"/>
            </w:rPr>
          </w:pPr>
          <w:r>
            <w:rPr>
              <w:b/>
              <w:color w:val="000000" w:themeColor="text1"/>
              <w:sz w:val="24"/>
              <w:lang w:val="es-MX"/>
            </w:rPr>
            <w:t>Sendero Fuel</w:t>
          </w:r>
          <w:r w:rsidRPr="00CA7845">
            <w:rPr>
              <w:b/>
              <w:color w:val="000000" w:themeColor="text1"/>
              <w:sz w:val="24"/>
              <w:lang w:val="es-MX"/>
            </w:rPr>
            <w:t>,</w:t>
          </w:r>
        </w:p>
        <w:p w14:paraId="5C29729D" w14:textId="06E27232" w:rsidR="00F855EF" w:rsidRPr="00CA7845" w:rsidRDefault="004A1591" w:rsidP="004A1591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S.A. de C.V.</w:t>
          </w:r>
        </w:p>
      </w:tc>
    </w:tr>
    <w:tr w:rsidR="00CA7845" w:rsidRPr="00892BDE" w14:paraId="2D3514AE" w14:textId="7C6B8371" w:rsidTr="00F855EF">
      <w:trPr>
        <w:cantSplit/>
        <w:trHeight w:val="653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914441F" w14:textId="36F71E3E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Título del documento:</w:t>
          </w:r>
        </w:p>
      </w:tc>
      <w:tc>
        <w:tcPr>
          <w:tcW w:w="7229" w:type="dxa"/>
          <w:gridSpan w:val="5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9863891" w14:textId="6EDAC1D1" w:rsidR="00F855EF" w:rsidRPr="00CA7845" w:rsidRDefault="008672E0" w:rsidP="00872C12">
          <w:pPr>
            <w:jc w:val="center"/>
            <w:rPr>
              <w:color w:val="000000" w:themeColor="text1"/>
              <w:lang w:val="es-MX"/>
            </w:rPr>
          </w:pPr>
          <w:r w:rsidRPr="008672E0">
            <w:rPr>
              <w:color w:val="000000" w:themeColor="text1"/>
              <w:lang w:val="es-MX"/>
            </w:rPr>
            <w:t>Diseño de pruebas para el plan de recuperación de desastres</w:t>
          </w:r>
        </w:p>
      </w:tc>
      <w:tc>
        <w:tcPr>
          <w:tcW w:w="2157" w:type="dxa"/>
          <w:vMerge/>
          <w:tcBorders>
            <w:left w:val="single" w:sz="4" w:space="0" w:color="4472C4" w:themeColor="accent5"/>
          </w:tcBorders>
          <w:shd w:val="clear" w:color="auto" w:fill="FFFFFF" w:themeFill="background1"/>
        </w:tcPr>
        <w:p w14:paraId="439E9085" w14:textId="77777777" w:rsidR="00F855EF" w:rsidRPr="00CA7845" w:rsidRDefault="00F855EF" w:rsidP="00461A35">
          <w:pPr>
            <w:jc w:val="center"/>
            <w:rPr>
              <w:color w:val="000000" w:themeColor="text1"/>
              <w:lang w:val="es-MX"/>
            </w:rPr>
          </w:pPr>
        </w:p>
      </w:tc>
    </w:tr>
  </w:tbl>
  <w:p w14:paraId="0E12FA89" w14:textId="77777777" w:rsidR="00461A35" w:rsidRPr="00CA7845" w:rsidRDefault="00461A35" w:rsidP="00461A35">
    <w:pPr>
      <w:rPr>
        <w:b/>
        <w:color w:val="000000" w:themeColor="text1"/>
        <w:lang w:val="es-MX"/>
      </w:rPr>
    </w:pPr>
  </w:p>
  <w:p w14:paraId="5CC58367" w14:textId="1A526200" w:rsidR="00461A35" w:rsidRPr="00CA7845" w:rsidRDefault="00461A35" w:rsidP="00F855EF">
    <w:pPr>
      <w:rPr>
        <w:color w:val="000000" w:themeColor="text1"/>
        <w:lang w:val="es-MX"/>
      </w:rPr>
    </w:pPr>
    <w:r w:rsidRPr="00CA7845">
      <w:rPr>
        <w:b/>
        <w:color w:val="000000" w:themeColor="text1"/>
        <w:lang w:val="es-MX"/>
      </w:rPr>
      <w:t xml:space="preserve">Requisito aplicable: </w:t>
    </w:r>
    <w:r w:rsidR="008672E0">
      <w:rPr>
        <w:b/>
        <w:color w:val="000000" w:themeColor="text1"/>
        <w:lang w:val="es-MX"/>
      </w:rPr>
      <w:t>59</w:t>
    </w:r>
  </w:p>
  <w:p w14:paraId="47197DF7" w14:textId="142D07F9" w:rsidR="00595320" w:rsidRDefault="005953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683AD"/>
    <w:multiLevelType w:val="multilevel"/>
    <w:tmpl w:val="A486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0F600DA7"/>
    <w:multiLevelType w:val="hybridMultilevel"/>
    <w:tmpl w:val="FC40BD1A"/>
    <w:lvl w:ilvl="0" w:tplc="080A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3" w15:restartNumberingAfterBreak="0">
    <w:nsid w:val="16C710A5"/>
    <w:multiLevelType w:val="hybridMultilevel"/>
    <w:tmpl w:val="991C7474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EA3084D"/>
    <w:multiLevelType w:val="hybridMultilevel"/>
    <w:tmpl w:val="4F12CE5C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64554F6"/>
    <w:multiLevelType w:val="hybridMultilevel"/>
    <w:tmpl w:val="6EB0D30C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F4B035C"/>
    <w:multiLevelType w:val="hybridMultilevel"/>
    <w:tmpl w:val="2E34D65E"/>
    <w:lvl w:ilvl="0" w:tplc="1D743582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B5419"/>
    <w:multiLevelType w:val="hybridMultilevel"/>
    <w:tmpl w:val="11DC916E"/>
    <w:lvl w:ilvl="0" w:tplc="AB80FBC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40D2F"/>
    <w:multiLevelType w:val="multilevel"/>
    <w:tmpl w:val="42C40D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95D4C"/>
    <w:multiLevelType w:val="hybridMultilevel"/>
    <w:tmpl w:val="744E56AE"/>
    <w:lvl w:ilvl="0" w:tplc="DA765DD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2F82DFD"/>
    <w:multiLevelType w:val="hybridMultilevel"/>
    <w:tmpl w:val="E6B2FC1E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ABB131F"/>
    <w:multiLevelType w:val="hybridMultilevel"/>
    <w:tmpl w:val="A4B4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14F45"/>
    <w:multiLevelType w:val="hybridMultilevel"/>
    <w:tmpl w:val="A74CA038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EEB30DA"/>
    <w:multiLevelType w:val="hybridMultilevel"/>
    <w:tmpl w:val="9F2CD3C8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F0044A7"/>
    <w:multiLevelType w:val="hybridMultilevel"/>
    <w:tmpl w:val="3BC20DD6"/>
    <w:lvl w:ilvl="0" w:tplc="44E678E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43DF1"/>
    <w:multiLevelType w:val="hybridMultilevel"/>
    <w:tmpl w:val="F760B8E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FCE71CE"/>
    <w:multiLevelType w:val="hybridMultilevel"/>
    <w:tmpl w:val="98EE46AA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71FD3440"/>
    <w:multiLevelType w:val="multilevel"/>
    <w:tmpl w:val="1A7AFF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18" w15:restartNumberingAfterBreak="0">
    <w:nsid w:val="7A5D1FF6"/>
    <w:multiLevelType w:val="hybridMultilevel"/>
    <w:tmpl w:val="D2D61198"/>
    <w:lvl w:ilvl="0" w:tplc="080A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6"/>
  </w:num>
  <w:num w:numId="4">
    <w:abstractNumId w:val="7"/>
  </w:num>
  <w:num w:numId="5">
    <w:abstractNumId w:val="14"/>
  </w:num>
  <w:num w:numId="6">
    <w:abstractNumId w:val="0"/>
  </w:num>
  <w:num w:numId="7">
    <w:abstractNumId w:val="9"/>
  </w:num>
  <w:num w:numId="8">
    <w:abstractNumId w:val="1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8"/>
  </w:num>
  <w:num w:numId="14">
    <w:abstractNumId w:val="12"/>
  </w:num>
  <w:num w:numId="15">
    <w:abstractNumId w:val="15"/>
  </w:num>
  <w:num w:numId="16">
    <w:abstractNumId w:val="10"/>
  </w:num>
  <w:num w:numId="17">
    <w:abstractNumId w:val="5"/>
  </w:num>
  <w:num w:numId="18">
    <w:abstractNumId w:val="13"/>
  </w:num>
  <w:num w:numId="19">
    <w:abstractNumId w:val="16"/>
  </w:num>
  <w:num w:numId="20">
    <w:abstractNumId w:val="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35"/>
    <w:rsid w:val="00005B27"/>
    <w:rsid w:val="000169A8"/>
    <w:rsid w:val="0002544B"/>
    <w:rsid w:val="00030535"/>
    <w:rsid w:val="00037876"/>
    <w:rsid w:val="00044216"/>
    <w:rsid w:val="000477B2"/>
    <w:rsid w:val="00060C29"/>
    <w:rsid w:val="000625DD"/>
    <w:rsid w:val="000641CF"/>
    <w:rsid w:val="00065DCB"/>
    <w:rsid w:val="00072A66"/>
    <w:rsid w:val="00077093"/>
    <w:rsid w:val="00077459"/>
    <w:rsid w:val="000847B0"/>
    <w:rsid w:val="00086E8B"/>
    <w:rsid w:val="00096EFF"/>
    <w:rsid w:val="000A35D9"/>
    <w:rsid w:val="000A5E13"/>
    <w:rsid w:val="000B0E75"/>
    <w:rsid w:val="000B7599"/>
    <w:rsid w:val="000C0B86"/>
    <w:rsid w:val="000C551A"/>
    <w:rsid w:val="000E0218"/>
    <w:rsid w:val="000F5A0F"/>
    <w:rsid w:val="00101AC3"/>
    <w:rsid w:val="00103FA8"/>
    <w:rsid w:val="0011173F"/>
    <w:rsid w:val="0011207D"/>
    <w:rsid w:val="00116998"/>
    <w:rsid w:val="00117616"/>
    <w:rsid w:val="00124244"/>
    <w:rsid w:val="00127A6C"/>
    <w:rsid w:val="00135DCC"/>
    <w:rsid w:val="00140B8A"/>
    <w:rsid w:val="001413A4"/>
    <w:rsid w:val="0014480E"/>
    <w:rsid w:val="0014576B"/>
    <w:rsid w:val="001460C0"/>
    <w:rsid w:val="00150E69"/>
    <w:rsid w:val="00152EC3"/>
    <w:rsid w:val="00154B4C"/>
    <w:rsid w:val="00155B09"/>
    <w:rsid w:val="00164324"/>
    <w:rsid w:val="0016754A"/>
    <w:rsid w:val="0018335F"/>
    <w:rsid w:val="001932C1"/>
    <w:rsid w:val="001A15B6"/>
    <w:rsid w:val="001A16B4"/>
    <w:rsid w:val="001A7CAB"/>
    <w:rsid w:val="001B4601"/>
    <w:rsid w:val="001B7B90"/>
    <w:rsid w:val="001C0BC5"/>
    <w:rsid w:val="001C140D"/>
    <w:rsid w:val="001C3C2B"/>
    <w:rsid w:val="001C4E00"/>
    <w:rsid w:val="001D0FF8"/>
    <w:rsid w:val="001E1F80"/>
    <w:rsid w:val="001E29EA"/>
    <w:rsid w:val="001E32A6"/>
    <w:rsid w:val="001E4545"/>
    <w:rsid w:val="001E6B0E"/>
    <w:rsid w:val="001F0F80"/>
    <w:rsid w:val="001F40A9"/>
    <w:rsid w:val="0020328A"/>
    <w:rsid w:val="00205B65"/>
    <w:rsid w:val="0020677D"/>
    <w:rsid w:val="00217410"/>
    <w:rsid w:val="00217C28"/>
    <w:rsid w:val="00224EF9"/>
    <w:rsid w:val="00226116"/>
    <w:rsid w:val="002266FD"/>
    <w:rsid w:val="00226A22"/>
    <w:rsid w:val="00230AE5"/>
    <w:rsid w:val="00241F90"/>
    <w:rsid w:val="002514C1"/>
    <w:rsid w:val="002518F2"/>
    <w:rsid w:val="0025730C"/>
    <w:rsid w:val="00257B47"/>
    <w:rsid w:val="0026166E"/>
    <w:rsid w:val="002638EA"/>
    <w:rsid w:val="00270562"/>
    <w:rsid w:val="002728CA"/>
    <w:rsid w:val="00276D35"/>
    <w:rsid w:val="00282023"/>
    <w:rsid w:val="002A3ADB"/>
    <w:rsid w:val="002A3B57"/>
    <w:rsid w:val="002A5D3B"/>
    <w:rsid w:val="002B044E"/>
    <w:rsid w:val="002B6DDE"/>
    <w:rsid w:val="002C1238"/>
    <w:rsid w:val="002C4B4A"/>
    <w:rsid w:val="002D0C21"/>
    <w:rsid w:val="002D7291"/>
    <w:rsid w:val="002E1657"/>
    <w:rsid w:val="002E18FA"/>
    <w:rsid w:val="002E6345"/>
    <w:rsid w:val="002E6C23"/>
    <w:rsid w:val="002E78E8"/>
    <w:rsid w:val="002F40FC"/>
    <w:rsid w:val="002F5B99"/>
    <w:rsid w:val="003136E3"/>
    <w:rsid w:val="0031400A"/>
    <w:rsid w:val="003152C9"/>
    <w:rsid w:val="00327582"/>
    <w:rsid w:val="003317E4"/>
    <w:rsid w:val="00334AF0"/>
    <w:rsid w:val="003472A3"/>
    <w:rsid w:val="003474D0"/>
    <w:rsid w:val="003542CD"/>
    <w:rsid w:val="00355A3E"/>
    <w:rsid w:val="00370324"/>
    <w:rsid w:val="00375A51"/>
    <w:rsid w:val="00380DBB"/>
    <w:rsid w:val="00383352"/>
    <w:rsid w:val="003840CF"/>
    <w:rsid w:val="003862A0"/>
    <w:rsid w:val="00386450"/>
    <w:rsid w:val="003962CB"/>
    <w:rsid w:val="003A1BD7"/>
    <w:rsid w:val="003A23D7"/>
    <w:rsid w:val="003B101C"/>
    <w:rsid w:val="003C7450"/>
    <w:rsid w:val="003D0FF9"/>
    <w:rsid w:val="003E51EA"/>
    <w:rsid w:val="003F18E7"/>
    <w:rsid w:val="003F596B"/>
    <w:rsid w:val="003F7C5D"/>
    <w:rsid w:val="004006DA"/>
    <w:rsid w:val="004055FB"/>
    <w:rsid w:val="004137F3"/>
    <w:rsid w:val="00423436"/>
    <w:rsid w:val="00431749"/>
    <w:rsid w:val="00433514"/>
    <w:rsid w:val="00436E2E"/>
    <w:rsid w:val="004418AE"/>
    <w:rsid w:val="00454397"/>
    <w:rsid w:val="00454528"/>
    <w:rsid w:val="00457E4B"/>
    <w:rsid w:val="00461A35"/>
    <w:rsid w:val="00463636"/>
    <w:rsid w:val="00467F91"/>
    <w:rsid w:val="00475516"/>
    <w:rsid w:val="00477C4E"/>
    <w:rsid w:val="00487660"/>
    <w:rsid w:val="00495065"/>
    <w:rsid w:val="00495C86"/>
    <w:rsid w:val="004A1591"/>
    <w:rsid w:val="004B265C"/>
    <w:rsid w:val="004B6402"/>
    <w:rsid w:val="004B7B80"/>
    <w:rsid w:val="004C229D"/>
    <w:rsid w:val="004C3F4D"/>
    <w:rsid w:val="004D1E20"/>
    <w:rsid w:val="004D37F0"/>
    <w:rsid w:val="004D62EA"/>
    <w:rsid w:val="004F471C"/>
    <w:rsid w:val="00507E6C"/>
    <w:rsid w:val="005175FE"/>
    <w:rsid w:val="00522EA6"/>
    <w:rsid w:val="00524797"/>
    <w:rsid w:val="00544A97"/>
    <w:rsid w:val="005557A9"/>
    <w:rsid w:val="0057148E"/>
    <w:rsid w:val="00575495"/>
    <w:rsid w:val="00576301"/>
    <w:rsid w:val="0058488B"/>
    <w:rsid w:val="00587DD0"/>
    <w:rsid w:val="00595320"/>
    <w:rsid w:val="005C49DE"/>
    <w:rsid w:val="005C4E70"/>
    <w:rsid w:val="005C5118"/>
    <w:rsid w:val="005E2E22"/>
    <w:rsid w:val="005F5C37"/>
    <w:rsid w:val="006010A7"/>
    <w:rsid w:val="00603733"/>
    <w:rsid w:val="006056EC"/>
    <w:rsid w:val="00607CA3"/>
    <w:rsid w:val="00613937"/>
    <w:rsid w:val="00615329"/>
    <w:rsid w:val="00621C09"/>
    <w:rsid w:val="00630E32"/>
    <w:rsid w:val="00634225"/>
    <w:rsid w:val="00636E43"/>
    <w:rsid w:val="00637C9D"/>
    <w:rsid w:val="00651E6D"/>
    <w:rsid w:val="0065360F"/>
    <w:rsid w:val="006619C4"/>
    <w:rsid w:val="0066466C"/>
    <w:rsid w:val="0067415E"/>
    <w:rsid w:val="00674A11"/>
    <w:rsid w:val="00682ED1"/>
    <w:rsid w:val="006865B4"/>
    <w:rsid w:val="00687986"/>
    <w:rsid w:val="00694AA3"/>
    <w:rsid w:val="00694EE2"/>
    <w:rsid w:val="006A1258"/>
    <w:rsid w:val="006A7149"/>
    <w:rsid w:val="006B5D74"/>
    <w:rsid w:val="006C1404"/>
    <w:rsid w:val="006C1A94"/>
    <w:rsid w:val="006C3DD9"/>
    <w:rsid w:val="006D4211"/>
    <w:rsid w:val="006E4CB2"/>
    <w:rsid w:val="006F31C3"/>
    <w:rsid w:val="006F392D"/>
    <w:rsid w:val="006F6A78"/>
    <w:rsid w:val="007009B6"/>
    <w:rsid w:val="00704F15"/>
    <w:rsid w:val="00712727"/>
    <w:rsid w:val="00712958"/>
    <w:rsid w:val="00713F41"/>
    <w:rsid w:val="00720799"/>
    <w:rsid w:val="00726EA1"/>
    <w:rsid w:val="00730B1E"/>
    <w:rsid w:val="00741187"/>
    <w:rsid w:val="007441D5"/>
    <w:rsid w:val="00751FF3"/>
    <w:rsid w:val="00765916"/>
    <w:rsid w:val="00766885"/>
    <w:rsid w:val="00781113"/>
    <w:rsid w:val="007854C1"/>
    <w:rsid w:val="00790D9D"/>
    <w:rsid w:val="00791E18"/>
    <w:rsid w:val="00794B98"/>
    <w:rsid w:val="007A4DCF"/>
    <w:rsid w:val="007A6F3E"/>
    <w:rsid w:val="007B6D25"/>
    <w:rsid w:val="007C2048"/>
    <w:rsid w:val="007C47B5"/>
    <w:rsid w:val="007E21E6"/>
    <w:rsid w:val="00800330"/>
    <w:rsid w:val="00801003"/>
    <w:rsid w:val="00811375"/>
    <w:rsid w:val="00813968"/>
    <w:rsid w:val="008342DA"/>
    <w:rsid w:val="008360E0"/>
    <w:rsid w:val="00837C85"/>
    <w:rsid w:val="0084112B"/>
    <w:rsid w:val="0084605C"/>
    <w:rsid w:val="0086459B"/>
    <w:rsid w:val="00866607"/>
    <w:rsid w:val="008672E0"/>
    <w:rsid w:val="00870518"/>
    <w:rsid w:val="00871BAA"/>
    <w:rsid w:val="008726ED"/>
    <w:rsid w:val="00872C12"/>
    <w:rsid w:val="00872F08"/>
    <w:rsid w:val="008742CA"/>
    <w:rsid w:val="00883B87"/>
    <w:rsid w:val="0088473B"/>
    <w:rsid w:val="0088643B"/>
    <w:rsid w:val="00892BDE"/>
    <w:rsid w:val="008B7B08"/>
    <w:rsid w:val="008C14D0"/>
    <w:rsid w:val="008C4B3C"/>
    <w:rsid w:val="008C76F8"/>
    <w:rsid w:val="008D527B"/>
    <w:rsid w:val="008E3DBF"/>
    <w:rsid w:val="008F33DF"/>
    <w:rsid w:val="00917D38"/>
    <w:rsid w:val="00921C73"/>
    <w:rsid w:val="009376F0"/>
    <w:rsid w:val="00944F55"/>
    <w:rsid w:val="00953DF7"/>
    <w:rsid w:val="00964163"/>
    <w:rsid w:val="00967599"/>
    <w:rsid w:val="00967BC0"/>
    <w:rsid w:val="0097281E"/>
    <w:rsid w:val="009774FF"/>
    <w:rsid w:val="009A0276"/>
    <w:rsid w:val="009A14E3"/>
    <w:rsid w:val="009B6583"/>
    <w:rsid w:val="009B6690"/>
    <w:rsid w:val="009C104C"/>
    <w:rsid w:val="009C107D"/>
    <w:rsid w:val="009D1B55"/>
    <w:rsid w:val="009D6585"/>
    <w:rsid w:val="009D7D7E"/>
    <w:rsid w:val="009F5738"/>
    <w:rsid w:val="00A04073"/>
    <w:rsid w:val="00A106F0"/>
    <w:rsid w:val="00A26CA4"/>
    <w:rsid w:val="00A37248"/>
    <w:rsid w:val="00A405A8"/>
    <w:rsid w:val="00A535B7"/>
    <w:rsid w:val="00A53CEE"/>
    <w:rsid w:val="00A7339B"/>
    <w:rsid w:val="00A824FE"/>
    <w:rsid w:val="00A837E5"/>
    <w:rsid w:val="00A83CA1"/>
    <w:rsid w:val="00A8694F"/>
    <w:rsid w:val="00A91687"/>
    <w:rsid w:val="00A95639"/>
    <w:rsid w:val="00A9661A"/>
    <w:rsid w:val="00A96CE4"/>
    <w:rsid w:val="00A9794E"/>
    <w:rsid w:val="00A97B11"/>
    <w:rsid w:val="00A97C8C"/>
    <w:rsid w:val="00A97D64"/>
    <w:rsid w:val="00AA5FE0"/>
    <w:rsid w:val="00AB1752"/>
    <w:rsid w:val="00AB7545"/>
    <w:rsid w:val="00AC06F4"/>
    <w:rsid w:val="00AC0F3E"/>
    <w:rsid w:val="00AC344A"/>
    <w:rsid w:val="00AD74E3"/>
    <w:rsid w:val="00AE59C0"/>
    <w:rsid w:val="00AF3032"/>
    <w:rsid w:val="00B145B0"/>
    <w:rsid w:val="00B33B2C"/>
    <w:rsid w:val="00B37873"/>
    <w:rsid w:val="00B438AE"/>
    <w:rsid w:val="00B4697C"/>
    <w:rsid w:val="00B46F1A"/>
    <w:rsid w:val="00B50A17"/>
    <w:rsid w:val="00B54B15"/>
    <w:rsid w:val="00B54C64"/>
    <w:rsid w:val="00B6429D"/>
    <w:rsid w:val="00B65394"/>
    <w:rsid w:val="00B66EB0"/>
    <w:rsid w:val="00B772EE"/>
    <w:rsid w:val="00B848E2"/>
    <w:rsid w:val="00BA08A4"/>
    <w:rsid w:val="00BB4C90"/>
    <w:rsid w:val="00BB7846"/>
    <w:rsid w:val="00BC1C37"/>
    <w:rsid w:val="00BC68DA"/>
    <w:rsid w:val="00BD6CAD"/>
    <w:rsid w:val="00BD6D43"/>
    <w:rsid w:val="00BD755A"/>
    <w:rsid w:val="00BD7A76"/>
    <w:rsid w:val="00BE1BAE"/>
    <w:rsid w:val="00BE7A01"/>
    <w:rsid w:val="00BF0D1B"/>
    <w:rsid w:val="00C02C40"/>
    <w:rsid w:val="00C108C6"/>
    <w:rsid w:val="00C15ACA"/>
    <w:rsid w:val="00C27F9A"/>
    <w:rsid w:val="00C30BF3"/>
    <w:rsid w:val="00C3554C"/>
    <w:rsid w:val="00C512B9"/>
    <w:rsid w:val="00C57311"/>
    <w:rsid w:val="00C7394E"/>
    <w:rsid w:val="00C77FED"/>
    <w:rsid w:val="00C9237B"/>
    <w:rsid w:val="00C92727"/>
    <w:rsid w:val="00CA7845"/>
    <w:rsid w:val="00CB190A"/>
    <w:rsid w:val="00CB2F92"/>
    <w:rsid w:val="00CB49BF"/>
    <w:rsid w:val="00CB6A3B"/>
    <w:rsid w:val="00CC329C"/>
    <w:rsid w:val="00CD3DE0"/>
    <w:rsid w:val="00CD51F5"/>
    <w:rsid w:val="00CD5271"/>
    <w:rsid w:val="00CE6BD5"/>
    <w:rsid w:val="00CF2C4D"/>
    <w:rsid w:val="00CF62CD"/>
    <w:rsid w:val="00CF67BA"/>
    <w:rsid w:val="00CF69CE"/>
    <w:rsid w:val="00CF7049"/>
    <w:rsid w:val="00D0220D"/>
    <w:rsid w:val="00D025EB"/>
    <w:rsid w:val="00D050B8"/>
    <w:rsid w:val="00D10EB1"/>
    <w:rsid w:val="00D20613"/>
    <w:rsid w:val="00D21602"/>
    <w:rsid w:val="00D27AF7"/>
    <w:rsid w:val="00D43BEE"/>
    <w:rsid w:val="00D50DC7"/>
    <w:rsid w:val="00D620DA"/>
    <w:rsid w:val="00D64941"/>
    <w:rsid w:val="00D64E17"/>
    <w:rsid w:val="00D87317"/>
    <w:rsid w:val="00DA02B7"/>
    <w:rsid w:val="00DA73A4"/>
    <w:rsid w:val="00DB7BED"/>
    <w:rsid w:val="00DD3404"/>
    <w:rsid w:val="00DD4CBF"/>
    <w:rsid w:val="00DE6715"/>
    <w:rsid w:val="00DE79C3"/>
    <w:rsid w:val="00DF18CB"/>
    <w:rsid w:val="00DF25D6"/>
    <w:rsid w:val="00DF4895"/>
    <w:rsid w:val="00DF4E5A"/>
    <w:rsid w:val="00E07551"/>
    <w:rsid w:val="00E17870"/>
    <w:rsid w:val="00E225F6"/>
    <w:rsid w:val="00E3122C"/>
    <w:rsid w:val="00E32644"/>
    <w:rsid w:val="00E41A8D"/>
    <w:rsid w:val="00E50371"/>
    <w:rsid w:val="00E5548F"/>
    <w:rsid w:val="00E64438"/>
    <w:rsid w:val="00E674E8"/>
    <w:rsid w:val="00E67F6D"/>
    <w:rsid w:val="00E721EE"/>
    <w:rsid w:val="00E8237D"/>
    <w:rsid w:val="00E92ED2"/>
    <w:rsid w:val="00E96256"/>
    <w:rsid w:val="00EA52F5"/>
    <w:rsid w:val="00EB725E"/>
    <w:rsid w:val="00EC3FCC"/>
    <w:rsid w:val="00EC50C6"/>
    <w:rsid w:val="00EC56B0"/>
    <w:rsid w:val="00ED2D7C"/>
    <w:rsid w:val="00ED5B94"/>
    <w:rsid w:val="00EE5FD9"/>
    <w:rsid w:val="00EF335C"/>
    <w:rsid w:val="00EF4C9C"/>
    <w:rsid w:val="00EF5493"/>
    <w:rsid w:val="00F1397F"/>
    <w:rsid w:val="00F247E5"/>
    <w:rsid w:val="00F2693F"/>
    <w:rsid w:val="00F34F98"/>
    <w:rsid w:val="00F3541B"/>
    <w:rsid w:val="00F417D4"/>
    <w:rsid w:val="00F4200F"/>
    <w:rsid w:val="00F610C0"/>
    <w:rsid w:val="00F61F05"/>
    <w:rsid w:val="00F64DC3"/>
    <w:rsid w:val="00F652F4"/>
    <w:rsid w:val="00F7134D"/>
    <w:rsid w:val="00F855EF"/>
    <w:rsid w:val="00F8751B"/>
    <w:rsid w:val="00F92BF2"/>
    <w:rsid w:val="00FA613B"/>
    <w:rsid w:val="00FA7C4B"/>
    <w:rsid w:val="00FB1053"/>
    <w:rsid w:val="00FB249F"/>
    <w:rsid w:val="00FC17C9"/>
    <w:rsid w:val="00FC6C63"/>
    <w:rsid w:val="00FE06A2"/>
    <w:rsid w:val="03936E9F"/>
    <w:rsid w:val="0ED715B2"/>
    <w:rsid w:val="0FB34AA6"/>
    <w:rsid w:val="111E7E81"/>
    <w:rsid w:val="126C2043"/>
    <w:rsid w:val="12AE180E"/>
    <w:rsid w:val="1B84253E"/>
    <w:rsid w:val="1D0E643A"/>
    <w:rsid w:val="1D13053C"/>
    <w:rsid w:val="1EE12638"/>
    <w:rsid w:val="1F0E1269"/>
    <w:rsid w:val="204440CE"/>
    <w:rsid w:val="22715763"/>
    <w:rsid w:val="25F56523"/>
    <w:rsid w:val="2679758C"/>
    <w:rsid w:val="27031850"/>
    <w:rsid w:val="29C50E57"/>
    <w:rsid w:val="2BDA3BBD"/>
    <w:rsid w:val="2C53621D"/>
    <w:rsid w:val="355170F9"/>
    <w:rsid w:val="38A3360C"/>
    <w:rsid w:val="3E525790"/>
    <w:rsid w:val="403F1AA6"/>
    <w:rsid w:val="41DF2C1B"/>
    <w:rsid w:val="4CF84E40"/>
    <w:rsid w:val="4E440BBA"/>
    <w:rsid w:val="4F7637EB"/>
    <w:rsid w:val="53CD776A"/>
    <w:rsid w:val="57A12B46"/>
    <w:rsid w:val="587478F7"/>
    <w:rsid w:val="5AAF6E08"/>
    <w:rsid w:val="6013222A"/>
    <w:rsid w:val="60882A9B"/>
    <w:rsid w:val="623D276F"/>
    <w:rsid w:val="630A4688"/>
    <w:rsid w:val="6A5105B0"/>
    <w:rsid w:val="6CB5290F"/>
    <w:rsid w:val="6DFC3E78"/>
    <w:rsid w:val="7184306A"/>
    <w:rsid w:val="773E4F66"/>
    <w:rsid w:val="7741747A"/>
    <w:rsid w:val="77DF53DB"/>
    <w:rsid w:val="7BA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4:docId w14:val="26A6148B"/>
  <w15:chartTrackingRefBased/>
  <w15:docId w15:val="{EDFE274F-8E9B-4CFF-B3CD-E0A7427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8"/>
    </w:rPr>
  </w:style>
  <w:style w:type="paragraph" w:styleId="Ttulo1">
    <w:name w:val="heading 1"/>
    <w:basedOn w:val="Normal"/>
    <w:next w:val="Ttulo2"/>
    <w:qFormat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b/>
      <w:sz w:val="22"/>
    </w:rPr>
  </w:style>
  <w:style w:type="paragraph" w:styleId="Ttulo2">
    <w:name w:val="heading 2"/>
    <w:basedOn w:val="Normal"/>
    <w:next w:val="Ttulo3"/>
    <w:qFormat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sz w:val="22"/>
    </w:rPr>
  </w:style>
  <w:style w:type="paragraph" w:styleId="Ttulo3">
    <w:name w:val="heading 3"/>
    <w:basedOn w:val="Normal"/>
    <w:next w:val="Ttulo4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Pr>
      <w:rFonts w:ascii="Arial" w:eastAsia="Calibri" w:hAnsi="Arial" w:cs="Arial"/>
      <w:sz w:val="18"/>
      <w:lang w:eastAsia="en-US"/>
    </w:rPr>
  </w:style>
  <w:style w:type="character" w:styleId="Nmerodepgina">
    <w:name w:val="page number"/>
    <w:basedOn w:val="Fuentedeprrafopredeter"/>
    <w:semiHidden/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kern w:val="28"/>
      <w:sz w:val="16"/>
      <w:szCs w:val="16"/>
      <w:lang w:val="en-US" w:eastAsia="en-U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pPr>
      <w:overflowPunct/>
      <w:autoSpaceDE/>
      <w:autoSpaceDN/>
      <w:adjustRightInd/>
      <w:spacing w:after="101" w:line="216" w:lineRule="exact"/>
      <w:ind w:firstLine="288"/>
      <w:jc w:val="both"/>
      <w:textAlignment w:val="auto"/>
    </w:pPr>
    <w:rPr>
      <w:rFonts w:eastAsia="Calibri" w:cs="Arial"/>
      <w:kern w:val="0"/>
      <w:sz w:val="18"/>
      <w:lang w:val="es-MX"/>
    </w:rPr>
  </w:style>
  <w:style w:type="paragraph" w:customStyle="1" w:styleId="t26">
    <w:name w:val="t26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styleId="Textoindependiente">
    <w:name w:val="Body Text"/>
    <w:basedOn w:val="Normal"/>
    <w:semiHidden/>
    <w:pPr>
      <w:spacing w:before="40"/>
      <w:jc w:val="center"/>
    </w:pPr>
    <w:rPr>
      <w:u w:val="single"/>
      <w:lang w:val="es-MX"/>
    </w:rPr>
  </w:style>
  <w:style w:type="paragraph" w:styleId="Textoindependiente2">
    <w:name w:val="Body Text 2"/>
    <w:basedOn w:val="Normal"/>
    <w:semiHidden/>
    <w:pPr>
      <w:spacing w:before="40"/>
    </w:pPr>
    <w:rPr>
      <w:u w:val="single"/>
      <w:lang w:val="es-MX"/>
    </w:rPr>
  </w:style>
  <w:style w:type="paragraph" w:customStyle="1" w:styleId="t19">
    <w:name w:val="t19"/>
    <w:basedOn w:val="Normal"/>
    <w:pPr>
      <w:widowControl w:val="0"/>
      <w:spacing w:line="160" w:lineRule="atLeast"/>
    </w:pPr>
    <w:rPr>
      <w:rFonts w:ascii="Times New Roman" w:hAnsi="Times New Roman"/>
      <w:kern w:val="0"/>
      <w:sz w:val="24"/>
    </w:rPr>
  </w:style>
  <w:style w:type="paragraph" w:styleId="Sangra2detindependiente">
    <w:name w:val="Body Text Indent 2"/>
    <w:basedOn w:val="Normal"/>
    <w:semiHidden/>
    <w:pPr>
      <w:ind w:left="2880" w:hanging="720"/>
    </w:pPr>
    <w:rPr>
      <w:lang w:val="es-MX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Encabezado">
    <w:name w:val="header"/>
    <w:basedOn w:val="Normal"/>
    <w:link w:val="EncabezadoCar"/>
    <w:semiHidden/>
    <w:qFormat/>
    <w:pPr>
      <w:tabs>
        <w:tab w:val="center" w:pos="4320"/>
        <w:tab w:val="right" w:pos="8640"/>
      </w:tabs>
    </w:pPr>
  </w:style>
  <w:style w:type="paragraph" w:customStyle="1" w:styleId="CellBody">
    <w:name w:val="CellBody"/>
    <w:basedOn w:val="Normal"/>
    <w:pPr>
      <w:suppressAutoHyphens/>
      <w:overflowPunct/>
      <w:autoSpaceDE/>
      <w:autoSpaceDN/>
      <w:adjustRightInd/>
      <w:spacing w:before="60" w:after="60"/>
      <w:ind w:left="113" w:right="113"/>
      <w:jc w:val="center"/>
      <w:textAlignment w:val="auto"/>
    </w:pPr>
    <w:rPr>
      <w:rFonts w:cs="Arial"/>
      <w:bCs/>
      <w:color w:val="000000"/>
      <w:kern w:val="0"/>
      <w:lang w:val="en-GB" w:eastAsia="ar-SA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paragraph" w:styleId="Textoindependiente3">
    <w:name w:val="Body Text 3"/>
    <w:basedOn w:val="Normal"/>
    <w:semiHidden/>
    <w:pPr>
      <w:overflowPunct/>
      <w:autoSpaceDE/>
      <w:autoSpaceDN/>
      <w:adjustRightInd/>
      <w:jc w:val="center"/>
      <w:textAlignment w:val="auto"/>
    </w:pPr>
    <w:rPr>
      <w:kern w:val="0"/>
      <w:sz w:val="14"/>
    </w:rPr>
  </w:style>
  <w:style w:type="paragraph" w:styleId="Sangradetextonormal">
    <w:name w:val="Body Text Indent"/>
    <w:basedOn w:val="Normal"/>
    <w:semiHidden/>
    <w:pPr>
      <w:ind w:left="2160" w:hanging="720"/>
    </w:pPr>
    <w:rPr>
      <w:lang w:val="es-MX"/>
    </w:r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paragraph" w:customStyle="1" w:styleId="p21">
    <w:name w:val="p21"/>
    <w:basedOn w:val="Normal"/>
    <w:pPr>
      <w:widowControl w:val="0"/>
      <w:tabs>
        <w:tab w:val="left" w:pos="1500"/>
        <w:tab w:val="left" w:pos="2240"/>
      </w:tabs>
      <w:spacing w:line="240" w:lineRule="atLeast"/>
      <w:ind w:left="864" w:hanging="864"/>
    </w:pPr>
    <w:rPr>
      <w:rFonts w:ascii="Times New Roman" w:hAnsi="Times New Roman"/>
      <w:kern w:val="0"/>
      <w:sz w:val="24"/>
    </w:rPr>
  </w:style>
  <w:style w:type="paragraph" w:customStyle="1" w:styleId="t28">
    <w:name w:val="t28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Prrafo1">
    <w:name w:val="Párrafo 1"/>
    <w:pPr>
      <w:spacing w:after="120"/>
      <w:ind w:left="720"/>
    </w:pPr>
    <w:rPr>
      <w:rFonts w:ascii="Arial" w:hAnsi="Arial"/>
      <w:sz w:val="22"/>
    </w:rPr>
  </w:style>
  <w:style w:type="paragraph" w:customStyle="1" w:styleId="Seccin2">
    <w:name w:val="Sección 2"/>
    <w:basedOn w:val="Ttulo2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1440" w:hanging="720"/>
      <w:textAlignment w:val="auto"/>
      <w:outlineLvl w:val="9"/>
    </w:pPr>
    <w:rPr>
      <w:kern w:val="0"/>
    </w:rPr>
  </w:style>
  <w:style w:type="paragraph" w:customStyle="1" w:styleId="t27">
    <w:name w:val="t27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Seccin3">
    <w:name w:val="Sección 3"/>
    <w:basedOn w:val="Ttulo3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2160" w:hanging="720"/>
      <w:textAlignment w:val="auto"/>
      <w:outlineLvl w:val="9"/>
    </w:pPr>
    <w:rPr>
      <w:kern w:val="0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semiHidden/>
    <w:rsid w:val="0065360F"/>
    <w:rPr>
      <w:rFonts w:ascii="Arial" w:hAnsi="Arial"/>
      <w:kern w:val="28"/>
    </w:rPr>
  </w:style>
  <w:style w:type="table" w:styleId="Tabladecuadrcula1clara">
    <w:name w:val="Grid Table 1 Light"/>
    <w:basedOn w:val="Tablanormal"/>
    <w:uiPriority w:val="46"/>
    <w:rsid w:val="001B7B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uentedeprrafopredeter"/>
    <w:rsid w:val="009C104C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797146-0450-46D4-948D-789348629F77}">
  <ds:schemaRefs>
    <ds:schemaRef ds:uri="http://schemas.microsoft.com/office/2006/metadata/properties"/>
    <ds:schemaRef ds:uri="http://schemas.microsoft.com/office/infopath/2007/PartnerControls"/>
    <ds:schemaRef ds:uri="5c526cf6-6d1d-4673-a2c2-fd262c1babbc"/>
    <ds:schemaRef ds:uri="d1c11e9e-5d52-465f-89ed-23c3fd784888"/>
  </ds:schemaRefs>
</ds:datastoreItem>
</file>

<file path=customXml/itemProps2.xml><?xml version="1.0" encoding="utf-8"?>
<ds:datastoreItem xmlns:ds="http://schemas.openxmlformats.org/officeDocument/2006/customXml" ds:itemID="{3EE1542D-50D6-4D4D-9C50-9FDEAF70F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D54EF-EA6C-4B0F-AC5E-82D461176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1822</Words>
  <Characters>10023</Characters>
  <Application>Microsoft Office Word</Application>
  <DocSecurity>0</DocSecurity>
  <PresentationFormat/>
  <Lines>83</Lines>
  <Paragraphs>23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instrucción de trabajo</vt:lpstr>
    </vt:vector>
  </TitlesOfParts>
  <Manager/>
  <Company>Medisystems Corporation</Company>
  <LinksUpToDate>false</LinksUpToDate>
  <CharactersWithSpaces>11822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instrucción de trabajo</dc:title>
  <dc:subject/>
  <dc:creator>Gasmart</dc:creator>
  <cp:keywords/>
  <dc:description/>
  <cp:lastModifiedBy>Dilan Alexis Hernandez Rodriguez</cp:lastModifiedBy>
  <cp:revision>3</cp:revision>
  <cp:lastPrinted>2025-09-11T19:01:00Z</cp:lastPrinted>
  <dcterms:created xsi:type="dcterms:W3CDTF">2026-03-10T22:16:00Z</dcterms:created>
  <dcterms:modified xsi:type="dcterms:W3CDTF">2026-03-11T23:53:00Z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EXVUCTMXNJ2E-92-108</vt:lpwstr>
  </property>
  <property fmtid="{D5CDD505-2E9C-101B-9397-08002B2CF9AE}" pid="3" name="_dlc_DocIdItemGuid">
    <vt:lpwstr>cd0f0fac-ada3-4215-89cc-cd26a48a96c6</vt:lpwstr>
  </property>
  <property fmtid="{D5CDD505-2E9C-101B-9397-08002B2CF9AE}" pid="4" name="_dlc_DocIdUrl">
    <vt:lpwstr>https://gasmart.sharepoint.com/procesos/documentos/_layouts/15/DocIdRedir.aspx?ID=EXVUCTMXNJ2E-92-108, EXVUCTMXNJ2E-92-108</vt:lpwstr>
  </property>
  <property fmtid="{D5CDD505-2E9C-101B-9397-08002B2CF9AE}" pid="5" name="KSOProductBuildVer">
    <vt:lpwstr>3082-10.2.0.7480</vt:lpwstr>
  </property>
  <property fmtid="{D5CDD505-2E9C-101B-9397-08002B2CF9AE}" pid="6" name="ContentTypeId">
    <vt:lpwstr>0x010100CD10409E70A501459EAE4406B1A3132D</vt:lpwstr>
  </property>
  <property fmtid="{D5CDD505-2E9C-101B-9397-08002B2CF9AE}" pid="7" name="MediaServiceImageTags">
    <vt:lpwstr/>
  </property>
</Properties>
</file>